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067" w:rsidRDefault="000C38D3" w:rsidP="00F60469">
      <w:pPr>
        <w:pBdr>
          <w:bottom w:val="single" w:sz="12" w:space="1" w:color="auto"/>
        </w:pBdr>
        <w:ind w:left="5040" w:right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C4F45">
        <w:rPr>
          <w:color w:val="000000"/>
          <w:sz w:val="28"/>
          <w:szCs w:val="28"/>
        </w:rPr>
        <w:t>ЗАТВЕРДЖУЮ</w:t>
      </w:r>
    </w:p>
    <w:p w:rsidR="000C38D3" w:rsidRDefault="000C38D3" w:rsidP="00F60469">
      <w:pPr>
        <w:pBdr>
          <w:bottom w:val="single" w:sz="12" w:space="1" w:color="auto"/>
        </w:pBdr>
        <w:ind w:left="5040" w:right="142"/>
        <w:rPr>
          <w:color w:val="000000"/>
          <w:sz w:val="28"/>
          <w:szCs w:val="28"/>
        </w:rPr>
      </w:pPr>
    </w:p>
    <w:p w:rsidR="000C38D3" w:rsidRDefault="000C38D3" w:rsidP="00F60469">
      <w:pPr>
        <w:ind w:left="5040" w:right="142"/>
        <w:jc w:val="center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________________________________</w:t>
      </w:r>
    </w:p>
    <w:p w:rsidR="002A5067" w:rsidRDefault="002C4F45" w:rsidP="00F60469">
      <w:pPr>
        <w:ind w:left="5040" w:right="14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„____” __________________ 20</w:t>
      </w:r>
      <w:r w:rsidR="000C38D3">
        <w:rPr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 xml:space="preserve"> р</w:t>
      </w:r>
      <w:r w:rsidR="000C38D3">
        <w:rPr>
          <w:color w:val="000000"/>
          <w:sz w:val="28"/>
          <w:szCs w:val="28"/>
        </w:rPr>
        <w:t>.</w:t>
      </w:r>
    </w:p>
    <w:p w:rsidR="002A5067" w:rsidRDefault="002A5067" w:rsidP="00F60469">
      <w:pPr>
        <w:ind w:right="142"/>
        <w:rPr>
          <w:color w:val="000000"/>
          <w:sz w:val="28"/>
          <w:szCs w:val="28"/>
        </w:rPr>
      </w:pPr>
    </w:p>
    <w:p w:rsidR="002A5067" w:rsidRDefault="002A5067" w:rsidP="00F60469">
      <w:pPr>
        <w:ind w:right="142"/>
        <w:jc w:val="center"/>
        <w:rPr>
          <w:b/>
          <w:color w:val="000000"/>
          <w:sz w:val="36"/>
          <w:szCs w:val="36"/>
        </w:rPr>
      </w:pPr>
    </w:p>
    <w:p w:rsidR="000C38D3" w:rsidRDefault="000C38D3" w:rsidP="00F60469">
      <w:pPr>
        <w:ind w:right="142"/>
        <w:jc w:val="center"/>
        <w:rPr>
          <w:b/>
          <w:color w:val="000000"/>
          <w:sz w:val="36"/>
          <w:szCs w:val="36"/>
        </w:rPr>
      </w:pPr>
    </w:p>
    <w:p w:rsidR="000C38D3" w:rsidRDefault="000C38D3" w:rsidP="00F60469">
      <w:pPr>
        <w:ind w:right="142"/>
        <w:jc w:val="center"/>
        <w:rPr>
          <w:b/>
          <w:color w:val="000000"/>
          <w:sz w:val="36"/>
          <w:szCs w:val="36"/>
        </w:rPr>
      </w:pPr>
    </w:p>
    <w:p w:rsidR="002A5067" w:rsidRDefault="002C4F45" w:rsidP="00F60469">
      <w:pPr>
        <w:ind w:right="142"/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П Л А Н</w:t>
      </w:r>
      <w:r w:rsidR="000C38D3">
        <w:rPr>
          <w:b/>
          <w:color w:val="000000"/>
          <w:sz w:val="36"/>
          <w:szCs w:val="36"/>
        </w:rPr>
        <w:t>-КОНСПЕКТ</w:t>
      </w:r>
    </w:p>
    <w:p w:rsidR="002A5067" w:rsidRDefault="002C4F45" w:rsidP="00F60469">
      <w:pPr>
        <w:ind w:right="14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проведення заняття з методичної підготовки</w:t>
      </w:r>
    </w:p>
    <w:p w:rsidR="002A5067" w:rsidRDefault="002C4F45" w:rsidP="00F60469">
      <w:pPr>
        <w:ind w:right="14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 особовим складом  взводу</w:t>
      </w:r>
    </w:p>
    <w:p w:rsidR="00494E88" w:rsidRDefault="00494E88" w:rsidP="00F60469">
      <w:pPr>
        <w:widowControl w:val="0"/>
        <w:ind w:right="142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</w:t>
      </w:r>
    </w:p>
    <w:p w:rsidR="00F60469" w:rsidRPr="00F60469" w:rsidRDefault="00F60469" w:rsidP="00F60469">
      <w:pPr>
        <w:keepNext/>
        <w:tabs>
          <w:tab w:val="left" w:pos="7938"/>
        </w:tabs>
        <w:ind w:right="142"/>
        <w:jc w:val="center"/>
        <w:rPr>
          <w:b/>
          <w:color w:val="000000" w:themeColor="text1"/>
          <w:sz w:val="28"/>
          <w:szCs w:val="28"/>
          <w:lang w:eastAsia="ru-RU"/>
        </w:rPr>
      </w:pPr>
      <w:r w:rsidRPr="00F60469">
        <w:rPr>
          <w:b/>
          <w:bCs/>
          <w:color w:val="000000" w:themeColor="text1"/>
          <w:sz w:val="28"/>
          <w:szCs w:val="28"/>
          <w:lang w:eastAsia="ru-RU"/>
        </w:rPr>
        <w:t xml:space="preserve">ТЕМА 2. </w:t>
      </w:r>
      <w:r w:rsidRPr="00F60469">
        <w:rPr>
          <w:b/>
          <w:color w:val="000000" w:themeColor="text1"/>
          <w:sz w:val="28"/>
          <w:szCs w:val="28"/>
          <w:lang w:eastAsia="ru-RU"/>
        </w:rPr>
        <w:t xml:space="preserve">ОРГАНІЗАЦІЯ ПІДГОТОВКИ ТА </w:t>
      </w:r>
      <w:r w:rsidRPr="00F60469">
        <w:rPr>
          <w:b/>
          <w:bCs/>
          <w:color w:val="000000" w:themeColor="text1"/>
          <w:sz w:val="28"/>
          <w:szCs w:val="28"/>
          <w:lang w:eastAsia="ru-RU"/>
        </w:rPr>
        <w:t xml:space="preserve">МЕТОДИКА ПРОВЕДЕННЯ </w:t>
      </w:r>
      <w:r w:rsidRPr="00F60469">
        <w:rPr>
          <w:b/>
          <w:color w:val="000000" w:themeColor="text1"/>
          <w:sz w:val="28"/>
          <w:szCs w:val="28"/>
          <w:lang w:eastAsia="ru-RU"/>
        </w:rPr>
        <w:t xml:space="preserve">ЗАНЯТЬ З ТАКТИЧНОЇ (ТАКТИКО-СПЕЦІАЛЬНОЇ, СПЕЦІАЛЬНОЇ) ПІДГОТОВКИ </w:t>
      </w:r>
    </w:p>
    <w:p w:rsidR="00F60469" w:rsidRPr="00F60469" w:rsidRDefault="00F60469" w:rsidP="00F60469">
      <w:pPr>
        <w:keepNext/>
        <w:tabs>
          <w:tab w:val="left" w:pos="7938"/>
        </w:tabs>
        <w:ind w:left="1276" w:right="142" w:hanging="1276"/>
        <w:jc w:val="both"/>
        <w:rPr>
          <w:sz w:val="28"/>
          <w:szCs w:val="28"/>
          <w:lang w:eastAsia="ru-RU"/>
        </w:rPr>
      </w:pPr>
      <w:r w:rsidRPr="00F60469">
        <w:rPr>
          <w:b/>
          <w:sz w:val="28"/>
          <w:szCs w:val="28"/>
          <w:lang w:eastAsia="ru-RU"/>
        </w:rPr>
        <w:t xml:space="preserve">ЗАНЯТТЯ 1. </w:t>
      </w:r>
      <w:r w:rsidRPr="00F60469">
        <w:rPr>
          <w:bCs/>
          <w:sz w:val="28"/>
          <w:szCs w:val="28"/>
          <w:lang w:eastAsia="ru-RU"/>
        </w:rPr>
        <w:t>Практичне заняття.</w:t>
      </w:r>
      <w:r w:rsidRPr="00F60469">
        <w:rPr>
          <w:b/>
          <w:bCs/>
          <w:sz w:val="28"/>
          <w:szCs w:val="28"/>
          <w:lang w:eastAsia="ru-RU"/>
        </w:rPr>
        <w:t xml:space="preserve"> </w:t>
      </w:r>
      <w:r w:rsidRPr="00F60469">
        <w:rPr>
          <w:bCs/>
          <w:sz w:val="28"/>
          <w:szCs w:val="28"/>
          <w:lang w:eastAsia="ru-RU"/>
        </w:rPr>
        <w:t>Підготовка до</w:t>
      </w:r>
      <w:r w:rsidRPr="00F60469">
        <w:rPr>
          <w:b/>
          <w:bCs/>
          <w:sz w:val="28"/>
          <w:szCs w:val="28"/>
          <w:lang w:eastAsia="ru-RU"/>
        </w:rPr>
        <w:t xml:space="preserve"> </w:t>
      </w:r>
      <w:r w:rsidRPr="00F60469">
        <w:rPr>
          <w:sz w:val="28"/>
          <w:szCs w:val="28"/>
          <w:lang w:eastAsia="ru-RU"/>
        </w:rPr>
        <w:t xml:space="preserve">проведення </w:t>
      </w:r>
      <w:proofErr w:type="spellStart"/>
      <w:r w:rsidRPr="00F60469">
        <w:rPr>
          <w:sz w:val="28"/>
          <w:szCs w:val="28"/>
          <w:lang w:eastAsia="ru-RU"/>
        </w:rPr>
        <w:t>тактико-</w:t>
      </w:r>
      <w:proofErr w:type="spellEnd"/>
      <w:r>
        <w:rPr>
          <w:sz w:val="28"/>
          <w:szCs w:val="28"/>
          <w:lang w:val="ru-RU" w:eastAsia="ru-RU"/>
        </w:rPr>
        <w:t xml:space="preserve"> </w:t>
      </w:r>
      <w:r w:rsidRPr="00F60469">
        <w:rPr>
          <w:sz w:val="28"/>
          <w:szCs w:val="28"/>
          <w:lang w:eastAsia="ru-RU"/>
        </w:rPr>
        <w:t>стройового заняття:  підготовка керівника, підготовка тих, хто навчається, підготовка навчально-матеріальної бази. Розробка плану проведення тактико-стройового заняття.</w:t>
      </w:r>
    </w:p>
    <w:p w:rsidR="00494E88" w:rsidRPr="00AD62ED" w:rsidRDefault="00494E88" w:rsidP="00F60469">
      <w:pPr>
        <w:widowControl w:val="0"/>
        <w:ind w:right="142"/>
        <w:jc w:val="both"/>
        <w:rPr>
          <w:bCs/>
          <w:color w:val="000000" w:themeColor="text1"/>
          <w:szCs w:val="28"/>
        </w:rPr>
      </w:pPr>
    </w:p>
    <w:p w:rsidR="002A5067" w:rsidRDefault="002A5067" w:rsidP="00F60469">
      <w:pPr>
        <w:pStyle w:val="2"/>
        <w:ind w:left="1980" w:right="142" w:hanging="1980"/>
        <w:jc w:val="both"/>
        <w:rPr>
          <w:color w:val="000000"/>
          <w:sz w:val="28"/>
          <w:szCs w:val="28"/>
        </w:rPr>
      </w:pPr>
    </w:p>
    <w:p w:rsidR="00F60469" w:rsidRDefault="002C4F45" w:rsidP="00F60469">
      <w:pPr>
        <w:keepNext/>
        <w:tabs>
          <w:tab w:val="left" w:pos="7938"/>
        </w:tabs>
        <w:ind w:left="1276" w:right="142" w:hanging="1276"/>
        <w:jc w:val="both"/>
        <w:rPr>
          <w:sz w:val="28"/>
          <w:szCs w:val="28"/>
          <w:lang w:val="ru-RU" w:eastAsia="ru-RU"/>
        </w:rPr>
      </w:pPr>
      <w:r>
        <w:rPr>
          <w:b/>
          <w:color w:val="000000"/>
          <w:sz w:val="28"/>
          <w:szCs w:val="28"/>
        </w:rPr>
        <w:t>МЕТА</w:t>
      </w:r>
      <w:r w:rsidR="00F60469" w:rsidRPr="00F60469">
        <w:rPr>
          <w:bCs/>
          <w:sz w:val="28"/>
          <w:szCs w:val="28"/>
          <w:lang w:eastAsia="ru-RU"/>
        </w:rPr>
        <w:t xml:space="preserve"> </w:t>
      </w:r>
      <w:r w:rsidR="00F60469">
        <w:rPr>
          <w:bCs/>
          <w:sz w:val="28"/>
          <w:szCs w:val="28"/>
          <w:lang w:val="ru-RU" w:eastAsia="ru-RU"/>
        </w:rPr>
        <w:t xml:space="preserve"> - </w:t>
      </w:r>
      <w:proofErr w:type="spellStart"/>
      <w:r w:rsidR="00F60469">
        <w:rPr>
          <w:bCs/>
          <w:sz w:val="28"/>
          <w:szCs w:val="28"/>
          <w:lang w:val="ru-RU" w:eastAsia="ru-RU"/>
        </w:rPr>
        <w:t>навчити</w:t>
      </w:r>
      <w:proofErr w:type="spellEnd"/>
      <w:r w:rsidR="00F60469">
        <w:rPr>
          <w:bCs/>
          <w:sz w:val="28"/>
          <w:szCs w:val="28"/>
          <w:lang w:val="ru-RU" w:eastAsia="ru-RU"/>
        </w:rPr>
        <w:t xml:space="preserve"> </w:t>
      </w:r>
      <w:proofErr w:type="spellStart"/>
      <w:r w:rsidR="00F60469">
        <w:rPr>
          <w:bCs/>
          <w:sz w:val="28"/>
          <w:szCs w:val="28"/>
          <w:lang w:val="ru-RU" w:eastAsia="ru-RU"/>
        </w:rPr>
        <w:t>особовий</w:t>
      </w:r>
      <w:proofErr w:type="spellEnd"/>
      <w:r w:rsidR="00F60469">
        <w:rPr>
          <w:bCs/>
          <w:sz w:val="28"/>
          <w:szCs w:val="28"/>
          <w:lang w:val="ru-RU" w:eastAsia="ru-RU"/>
        </w:rPr>
        <w:t xml:space="preserve"> склад </w:t>
      </w:r>
      <w:r w:rsidR="00F60469" w:rsidRPr="00F60469">
        <w:rPr>
          <w:bCs/>
          <w:sz w:val="28"/>
          <w:szCs w:val="28"/>
          <w:lang w:eastAsia="ru-RU"/>
        </w:rPr>
        <w:t>підготов</w:t>
      </w:r>
      <w:proofErr w:type="spellStart"/>
      <w:r w:rsidR="00F60469">
        <w:rPr>
          <w:bCs/>
          <w:sz w:val="28"/>
          <w:szCs w:val="28"/>
          <w:lang w:val="ru-RU" w:eastAsia="ru-RU"/>
        </w:rPr>
        <w:t>ц</w:t>
      </w:r>
      <w:r w:rsidR="004155C2">
        <w:rPr>
          <w:bCs/>
          <w:sz w:val="28"/>
          <w:szCs w:val="28"/>
          <w:lang w:val="ru-RU" w:eastAsia="ru-RU"/>
        </w:rPr>
        <w:t>і</w:t>
      </w:r>
      <w:proofErr w:type="spellEnd"/>
      <w:r w:rsidR="00F60469" w:rsidRPr="00F60469">
        <w:rPr>
          <w:bCs/>
          <w:sz w:val="28"/>
          <w:szCs w:val="28"/>
          <w:lang w:eastAsia="ru-RU"/>
        </w:rPr>
        <w:t xml:space="preserve"> до</w:t>
      </w:r>
      <w:r w:rsidR="00F60469" w:rsidRPr="00F60469">
        <w:rPr>
          <w:b/>
          <w:bCs/>
          <w:sz w:val="28"/>
          <w:szCs w:val="28"/>
          <w:lang w:eastAsia="ru-RU"/>
        </w:rPr>
        <w:t xml:space="preserve"> </w:t>
      </w:r>
      <w:r w:rsidR="00F60469" w:rsidRPr="00F60469">
        <w:rPr>
          <w:sz w:val="28"/>
          <w:szCs w:val="28"/>
          <w:lang w:eastAsia="ru-RU"/>
        </w:rPr>
        <w:t xml:space="preserve">проведення </w:t>
      </w:r>
      <w:proofErr w:type="spellStart"/>
      <w:r w:rsidR="00F60469" w:rsidRPr="00F60469">
        <w:rPr>
          <w:sz w:val="28"/>
          <w:szCs w:val="28"/>
          <w:lang w:eastAsia="ru-RU"/>
        </w:rPr>
        <w:t>тактико-</w:t>
      </w:r>
      <w:proofErr w:type="spellEnd"/>
      <w:r w:rsidR="00F60469">
        <w:rPr>
          <w:sz w:val="28"/>
          <w:szCs w:val="28"/>
          <w:lang w:val="ru-RU" w:eastAsia="ru-RU"/>
        </w:rPr>
        <w:t xml:space="preserve"> </w:t>
      </w:r>
      <w:r w:rsidR="00F60469" w:rsidRPr="00F60469">
        <w:rPr>
          <w:sz w:val="28"/>
          <w:szCs w:val="28"/>
          <w:lang w:eastAsia="ru-RU"/>
        </w:rPr>
        <w:t>стройового заняття</w:t>
      </w:r>
      <w:r w:rsidR="00F60469">
        <w:rPr>
          <w:sz w:val="28"/>
          <w:szCs w:val="28"/>
          <w:lang w:val="ru-RU" w:eastAsia="ru-RU"/>
        </w:rPr>
        <w:t>.</w:t>
      </w:r>
    </w:p>
    <w:p w:rsidR="00F60469" w:rsidRPr="00F60469" w:rsidRDefault="00F60469" w:rsidP="00F60469">
      <w:pPr>
        <w:keepNext/>
        <w:tabs>
          <w:tab w:val="left" w:pos="7938"/>
        </w:tabs>
        <w:ind w:left="1276" w:right="142" w:hanging="1276"/>
        <w:jc w:val="both"/>
        <w:rPr>
          <w:sz w:val="28"/>
          <w:szCs w:val="28"/>
          <w:lang w:eastAsia="ru-RU"/>
        </w:rPr>
      </w:pPr>
      <w:r>
        <w:rPr>
          <w:b/>
          <w:color w:val="000000"/>
          <w:sz w:val="28"/>
          <w:szCs w:val="28"/>
          <w:lang w:val="ru-RU"/>
        </w:rPr>
        <w:t xml:space="preserve">                 </w:t>
      </w:r>
      <w:r w:rsidRPr="00F60469">
        <w:rPr>
          <w:sz w:val="28"/>
          <w:szCs w:val="28"/>
          <w:lang w:eastAsia="ru-RU"/>
        </w:rPr>
        <w:t xml:space="preserve">  </w:t>
      </w:r>
      <w:r>
        <w:rPr>
          <w:sz w:val="28"/>
          <w:szCs w:val="28"/>
          <w:lang w:val="ru-RU" w:eastAsia="ru-RU"/>
        </w:rPr>
        <w:t xml:space="preserve">- </w:t>
      </w:r>
      <w:proofErr w:type="gramStart"/>
      <w:r w:rsidRPr="00F60469">
        <w:rPr>
          <w:sz w:val="28"/>
          <w:szCs w:val="28"/>
          <w:lang w:eastAsia="ru-RU"/>
        </w:rPr>
        <w:t>п</w:t>
      </w:r>
      <w:proofErr w:type="gramEnd"/>
      <w:r w:rsidRPr="00F60469">
        <w:rPr>
          <w:sz w:val="28"/>
          <w:szCs w:val="28"/>
          <w:lang w:eastAsia="ru-RU"/>
        </w:rPr>
        <w:t>ідготов</w:t>
      </w:r>
      <w:proofErr w:type="spellStart"/>
      <w:r>
        <w:rPr>
          <w:sz w:val="28"/>
          <w:szCs w:val="28"/>
          <w:lang w:val="ru-RU" w:eastAsia="ru-RU"/>
        </w:rPr>
        <w:t>ц</w:t>
      </w:r>
      <w:proofErr w:type="spellEnd"/>
      <w:r>
        <w:rPr>
          <w:sz w:val="28"/>
          <w:szCs w:val="28"/>
          <w:lang w:eastAsia="ru-RU"/>
        </w:rPr>
        <w:t>і</w:t>
      </w:r>
      <w:r w:rsidRPr="00F60469">
        <w:rPr>
          <w:sz w:val="28"/>
          <w:szCs w:val="28"/>
          <w:lang w:eastAsia="ru-RU"/>
        </w:rPr>
        <w:t xml:space="preserve"> керівника, тих, хто навчається, підготовка навчально-матеріальної бази. Розробка плану проведення тактико-стройового заняття.</w:t>
      </w:r>
    </w:p>
    <w:p w:rsidR="002A5067" w:rsidRDefault="002A5067" w:rsidP="00F60469">
      <w:pPr>
        <w:pStyle w:val="2"/>
        <w:ind w:left="1080" w:right="142" w:hanging="1080"/>
        <w:jc w:val="both"/>
        <w:rPr>
          <w:color w:val="000000"/>
          <w:sz w:val="28"/>
          <w:szCs w:val="28"/>
        </w:rPr>
      </w:pPr>
    </w:p>
    <w:p w:rsidR="002A5067" w:rsidRDefault="002C4F45" w:rsidP="00F60469">
      <w:pPr>
        <w:pStyle w:val="2"/>
        <w:ind w:left="0" w:right="142" w:firstLine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ЧАС:</w:t>
      </w:r>
      <w:r>
        <w:rPr>
          <w:color w:val="000000"/>
          <w:sz w:val="28"/>
          <w:szCs w:val="28"/>
        </w:rPr>
        <w:t xml:space="preserve"> </w:t>
      </w:r>
      <w:r w:rsidR="00726E71">
        <w:rPr>
          <w:color w:val="000000"/>
          <w:sz w:val="28"/>
          <w:szCs w:val="28"/>
          <w:lang w:val="ru-RU"/>
        </w:rPr>
        <w:t xml:space="preserve">___ </w:t>
      </w:r>
      <w:r>
        <w:rPr>
          <w:color w:val="000000"/>
          <w:sz w:val="28"/>
          <w:szCs w:val="28"/>
        </w:rPr>
        <w:t>хв</w:t>
      </w:r>
      <w:r w:rsidR="000C38D3">
        <w:rPr>
          <w:color w:val="000000"/>
          <w:sz w:val="28"/>
          <w:szCs w:val="28"/>
        </w:rPr>
        <w:t>.</w:t>
      </w:r>
    </w:p>
    <w:p w:rsidR="000C38D3" w:rsidRDefault="000C38D3" w:rsidP="00F60469">
      <w:pPr>
        <w:pStyle w:val="2"/>
        <w:ind w:left="0" w:right="142" w:firstLine="0"/>
        <w:jc w:val="both"/>
        <w:rPr>
          <w:b/>
          <w:color w:val="000000"/>
          <w:sz w:val="28"/>
          <w:szCs w:val="28"/>
        </w:rPr>
      </w:pPr>
    </w:p>
    <w:p w:rsidR="002A5067" w:rsidRDefault="002C4F45" w:rsidP="00F60469">
      <w:pPr>
        <w:pStyle w:val="2"/>
        <w:ind w:left="0" w:right="142" w:firstLine="0"/>
        <w:jc w:val="both"/>
        <w:rPr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</w:rPr>
        <w:t>МІСЦЕ: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навчальний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клас</w:t>
      </w:r>
      <w:proofErr w:type="spellEnd"/>
    </w:p>
    <w:p w:rsidR="002A5067" w:rsidRDefault="002A5067" w:rsidP="00F60469">
      <w:pPr>
        <w:pStyle w:val="2"/>
        <w:ind w:left="0" w:right="142" w:firstLine="0"/>
        <w:jc w:val="both"/>
        <w:rPr>
          <w:color w:val="000000"/>
          <w:sz w:val="28"/>
          <w:szCs w:val="28"/>
        </w:rPr>
      </w:pPr>
    </w:p>
    <w:p w:rsidR="002A5067" w:rsidRDefault="002C4F45" w:rsidP="00F60469">
      <w:pPr>
        <w:pStyle w:val="2"/>
        <w:ind w:left="0" w:right="142" w:firstLine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ЛІТЕРАТУРА:</w:t>
      </w:r>
      <w:r>
        <w:rPr>
          <w:color w:val="000000"/>
          <w:sz w:val="28"/>
          <w:szCs w:val="28"/>
        </w:rPr>
        <w:t xml:space="preserve"> </w:t>
      </w:r>
      <w:r w:rsidR="000C38D3">
        <w:rPr>
          <w:color w:val="000000"/>
          <w:sz w:val="28"/>
          <w:szCs w:val="28"/>
        </w:rPr>
        <w:t xml:space="preserve">Методичний </w:t>
      </w:r>
      <w:r w:rsidR="00F60469">
        <w:rPr>
          <w:color w:val="000000"/>
          <w:sz w:val="28"/>
          <w:szCs w:val="28"/>
        </w:rPr>
        <w:t>тактичної підготовки</w:t>
      </w:r>
    </w:p>
    <w:p w:rsidR="002A5067" w:rsidRDefault="002A5067" w:rsidP="00F60469">
      <w:pPr>
        <w:pStyle w:val="2"/>
        <w:ind w:left="1980" w:right="142" w:firstLine="0"/>
        <w:jc w:val="both"/>
        <w:rPr>
          <w:color w:val="000000"/>
          <w:sz w:val="28"/>
          <w:szCs w:val="28"/>
        </w:rPr>
      </w:pPr>
    </w:p>
    <w:p w:rsidR="002A5067" w:rsidRDefault="002A5067" w:rsidP="00F60469">
      <w:pPr>
        <w:pStyle w:val="2"/>
        <w:ind w:left="1980" w:right="142" w:firstLine="0"/>
        <w:jc w:val="both"/>
        <w:rPr>
          <w:color w:val="000000"/>
          <w:sz w:val="28"/>
          <w:szCs w:val="28"/>
        </w:rPr>
      </w:pPr>
    </w:p>
    <w:p w:rsidR="002A5067" w:rsidRDefault="002A5067" w:rsidP="00F60469">
      <w:pPr>
        <w:pStyle w:val="2"/>
        <w:ind w:left="1980" w:right="142" w:firstLine="0"/>
        <w:jc w:val="both"/>
        <w:rPr>
          <w:color w:val="000000"/>
          <w:sz w:val="28"/>
          <w:szCs w:val="28"/>
        </w:rPr>
      </w:pPr>
    </w:p>
    <w:p w:rsidR="002A5067" w:rsidRDefault="002A5067" w:rsidP="00F60469">
      <w:pPr>
        <w:pStyle w:val="2"/>
        <w:ind w:left="1980" w:right="142" w:firstLine="0"/>
        <w:jc w:val="both"/>
        <w:rPr>
          <w:color w:val="000000"/>
          <w:sz w:val="28"/>
          <w:szCs w:val="28"/>
        </w:rPr>
      </w:pPr>
    </w:p>
    <w:p w:rsidR="002A5067" w:rsidRDefault="002A5067" w:rsidP="00F60469">
      <w:pPr>
        <w:pStyle w:val="2"/>
        <w:ind w:left="1980" w:right="142" w:firstLine="0"/>
        <w:jc w:val="both"/>
        <w:rPr>
          <w:color w:val="000000"/>
          <w:sz w:val="28"/>
          <w:szCs w:val="28"/>
        </w:rPr>
      </w:pPr>
    </w:p>
    <w:p w:rsidR="000C38D3" w:rsidRDefault="000C38D3" w:rsidP="00F60469">
      <w:pPr>
        <w:pStyle w:val="2"/>
        <w:ind w:left="1980" w:right="142" w:firstLine="0"/>
        <w:jc w:val="both"/>
        <w:rPr>
          <w:color w:val="000000"/>
          <w:sz w:val="28"/>
          <w:szCs w:val="28"/>
        </w:rPr>
      </w:pPr>
    </w:p>
    <w:p w:rsidR="000C38D3" w:rsidRDefault="000C38D3" w:rsidP="00F60469">
      <w:pPr>
        <w:pStyle w:val="2"/>
        <w:ind w:left="1980" w:right="142" w:firstLine="0"/>
        <w:jc w:val="both"/>
        <w:rPr>
          <w:color w:val="000000"/>
          <w:sz w:val="28"/>
          <w:szCs w:val="28"/>
        </w:rPr>
      </w:pPr>
    </w:p>
    <w:p w:rsidR="000C38D3" w:rsidRDefault="000C38D3" w:rsidP="00F60469">
      <w:pPr>
        <w:pStyle w:val="2"/>
        <w:ind w:left="1980" w:right="142" w:firstLine="0"/>
        <w:jc w:val="both"/>
        <w:rPr>
          <w:color w:val="000000"/>
          <w:sz w:val="28"/>
          <w:szCs w:val="28"/>
        </w:rPr>
      </w:pPr>
    </w:p>
    <w:p w:rsidR="000C38D3" w:rsidRDefault="000C38D3" w:rsidP="00F60469">
      <w:pPr>
        <w:pStyle w:val="2"/>
        <w:ind w:left="1980" w:right="142" w:firstLine="0"/>
        <w:jc w:val="both"/>
        <w:rPr>
          <w:color w:val="000000"/>
          <w:sz w:val="28"/>
          <w:szCs w:val="28"/>
          <w:lang w:val="ru-RU"/>
        </w:rPr>
      </w:pPr>
    </w:p>
    <w:p w:rsidR="00494E88" w:rsidRDefault="00494E88" w:rsidP="00F60469">
      <w:pPr>
        <w:pStyle w:val="2"/>
        <w:ind w:left="1980" w:right="142" w:firstLine="0"/>
        <w:jc w:val="both"/>
        <w:rPr>
          <w:color w:val="000000"/>
          <w:sz w:val="28"/>
          <w:szCs w:val="28"/>
          <w:lang w:val="ru-RU"/>
        </w:rPr>
      </w:pPr>
    </w:p>
    <w:p w:rsidR="00494E88" w:rsidRPr="00494E88" w:rsidRDefault="00494E88" w:rsidP="00F60469">
      <w:pPr>
        <w:pStyle w:val="2"/>
        <w:ind w:left="1980" w:right="142" w:firstLine="0"/>
        <w:jc w:val="both"/>
        <w:rPr>
          <w:color w:val="000000"/>
          <w:sz w:val="28"/>
          <w:szCs w:val="28"/>
          <w:lang w:val="ru-RU"/>
        </w:rPr>
      </w:pPr>
    </w:p>
    <w:p w:rsidR="000C38D3" w:rsidRDefault="000C38D3" w:rsidP="00F60469">
      <w:pPr>
        <w:pStyle w:val="2"/>
        <w:ind w:left="1980" w:right="142" w:firstLine="0"/>
        <w:jc w:val="both"/>
        <w:rPr>
          <w:color w:val="000000"/>
          <w:sz w:val="28"/>
          <w:szCs w:val="28"/>
        </w:rPr>
      </w:pPr>
    </w:p>
    <w:p w:rsidR="002A5067" w:rsidRPr="00E153BB" w:rsidRDefault="002C4F45" w:rsidP="00F60469">
      <w:pPr>
        <w:pStyle w:val="2"/>
        <w:ind w:left="0" w:right="142" w:firstLine="0"/>
        <w:jc w:val="center"/>
        <w:rPr>
          <w:color w:val="000000"/>
          <w:szCs w:val="28"/>
        </w:rPr>
      </w:pPr>
      <w:r w:rsidRPr="00E153BB">
        <w:rPr>
          <w:color w:val="000000"/>
          <w:szCs w:val="28"/>
        </w:rPr>
        <w:t>ХІД ЗАНЯТТЯ</w:t>
      </w:r>
    </w:p>
    <w:p w:rsidR="000C38D3" w:rsidRPr="00E153BB" w:rsidRDefault="000C38D3" w:rsidP="00F60469">
      <w:pPr>
        <w:pStyle w:val="2"/>
        <w:ind w:left="0" w:right="142" w:firstLine="0"/>
        <w:rPr>
          <w:b/>
          <w:color w:val="000000"/>
          <w:szCs w:val="28"/>
        </w:rPr>
      </w:pPr>
      <w:r w:rsidRPr="00E153BB">
        <w:rPr>
          <w:b/>
          <w:color w:val="000000"/>
          <w:szCs w:val="28"/>
        </w:rPr>
        <w:t xml:space="preserve">І. ВСТУПНА ЧАСТИНА - </w:t>
      </w:r>
      <w:r w:rsidRPr="00E153BB">
        <w:rPr>
          <w:b/>
          <w:color w:val="000000"/>
          <w:szCs w:val="28"/>
          <w:lang w:val="ru-RU"/>
        </w:rPr>
        <w:t>5</w:t>
      </w:r>
      <w:r w:rsidRPr="00E153BB">
        <w:rPr>
          <w:b/>
          <w:color w:val="000000"/>
          <w:szCs w:val="28"/>
        </w:rPr>
        <w:t>хв.</w:t>
      </w:r>
    </w:p>
    <w:p w:rsidR="000C38D3" w:rsidRPr="00E153BB" w:rsidRDefault="000C38D3" w:rsidP="00F60469">
      <w:pPr>
        <w:pStyle w:val="2"/>
        <w:numPr>
          <w:ilvl w:val="0"/>
          <w:numId w:val="1"/>
        </w:numPr>
        <w:ind w:right="142"/>
        <w:jc w:val="both"/>
        <w:rPr>
          <w:color w:val="000000"/>
          <w:szCs w:val="28"/>
        </w:rPr>
      </w:pPr>
      <w:r w:rsidRPr="00E153BB">
        <w:rPr>
          <w:color w:val="000000"/>
          <w:szCs w:val="28"/>
        </w:rPr>
        <w:t>приймаю доповідь</w:t>
      </w:r>
    </w:p>
    <w:p w:rsidR="000C38D3" w:rsidRPr="00E153BB" w:rsidRDefault="000C38D3" w:rsidP="00F60469">
      <w:pPr>
        <w:pStyle w:val="2"/>
        <w:numPr>
          <w:ilvl w:val="0"/>
          <w:numId w:val="1"/>
        </w:numPr>
        <w:ind w:right="142"/>
        <w:jc w:val="both"/>
        <w:rPr>
          <w:color w:val="000000"/>
          <w:szCs w:val="28"/>
        </w:rPr>
      </w:pPr>
      <w:r w:rsidRPr="00E153BB">
        <w:rPr>
          <w:color w:val="000000"/>
          <w:szCs w:val="28"/>
        </w:rPr>
        <w:t>перевіряю наявність особового складу, матеріального забезпечення та готовність до заняття</w:t>
      </w:r>
    </w:p>
    <w:p w:rsidR="000C38D3" w:rsidRPr="00E153BB" w:rsidRDefault="000C38D3" w:rsidP="00F60469">
      <w:pPr>
        <w:pStyle w:val="2"/>
        <w:numPr>
          <w:ilvl w:val="0"/>
          <w:numId w:val="1"/>
        </w:numPr>
        <w:ind w:right="142"/>
        <w:jc w:val="both"/>
        <w:rPr>
          <w:color w:val="000000"/>
          <w:szCs w:val="28"/>
        </w:rPr>
      </w:pPr>
      <w:r w:rsidRPr="00E153BB">
        <w:rPr>
          <w:color w:val="000000"/>
          <w:szCs w:val="28"/>
        </w:rPr>
        <w:t>доводжу тему, мету, учбові питання та методи їх відпрацювання</w:t>
      </w:r>
    </w:p>
    <w:p w:rsidR="000C38D3" w:rsidRPr="00E153BB" w:rsidRDefault="000C38D3" w:rsidP="00F60469">
      <w:pPr>
        <w:pStyle w:val="2"/>
        <w:ind w:left="720" w:right="142" w:firstLine="0"/>
        <w:rPr>
          <w:b/>
          <w:color w:val="000000"/>
          <w:szCs w:val="28"/>
        </w:rPr>
      </w:pPr>
    </w:p>
    <w:p w:rsidR="000C38D3" w:rsidRPr="00E153BB" w:rsidRDefault="000C38D3" w:rsidP="00F60469">
      <w:pPr>
        <w:pStyle w:val="2"/>
        <w:ind w:left="0" w:right="142" w:firstLine="0"/>
        <w:rPr>
          <w:b/>
          <w:color w:val="000000"/>
          <w:szCs w:val="28"/>
        </w:rPr>
      </w:pPr>
      <w:r w:rsidRPr="00E153BB">
        <w:rPr>
          <w:b/>
          <w:color w:val="000000"/>
          <w:szCs w:val="28"/>
        </w:rPr>
        <w:t xml:space="preserve">ІІ. ОСНОВНА ЧАСТИНА – </w:t>
      </w:r>
      <w:r w:rsidR="00726E71" w:rsidRPr="00E153BB">
        <w:rPr>
          <w:b/>
          <w:color w:val="000000"/>
          <w:szCs w:val="28"/>
          <w:lang w:val="ru-RU"/>
        </w:rPr>
        <w:t xml:space="preserve">___ </w:t>
      </w:r>
      <w:r w:rsidRPr="00E153BB">
        <w:rPr>
          <w:b/>
          <w:color w:val="000000"/>
          <w:szCs w:val="28"/>
        </w:rPr>
        <w:t xml:space="preserve"> хв.</w:t>
      </w:r>
    </w:p>
    <w:p w:rsidR="00F60469" w:rsidRPr="00E153BB" w:rsidRDefault="00F60469" w:rsidP="00F60469">
      <w:pPr>
        <w:spacing w:line="276" w:lineRule="auto"/>
        <w:ind w:right="142"/>
        <w:jc w:val="both"/>
        <w:rPr>
          <w:rFonts w:eastAsiaTheme="minorHAnsi"/>
          <w:szCs w:val="28"/>
          <w:lang w:eastAsia="en-US"/>
        </w:rPr>
      </w:pPr>
      <w:r w:rsidRPr="00E153BB">
        <w:rPr>
          <w:rFonts w:eastAsiaTheme="minorHAnsi"/>
          <w:szCs w:val="28"/>
          <w:lang w:eastAsia="en-US"/>
        </w:rPr>
        <w:t xml:space="preserve">Тактико  -  стройові  заняття  є  основною  формою  навчання одиночного  солдата,  однієї  з  форм  навчання  і  першою  </w:t>
      </w:r>
      <w:proofErr w:type="spellStart"/>
      <w:r w:rsidRPr="00E153BB">
        <w:rPr>
          <w:rFonts w:eastAsiaTheme="minorHAnsi"/>
          <w:szCs w:val="28"/>
          <w:lang w:eastAsia="en-US"/>
        </w:rPr>
        <w:t>ступінню</w:t>
      </w:r>
      <w:proofErr w:type="spellEnd"/>
      <w:r w:rsidRPr="00E153BB">
        <w:rPr>
          <w:rFonts w:eastAsiaTheme="minorHAnsi"/>
          <w:szCs w:val="28"/>
          <w:lang w:eastAsia="en-US"/>
        </w:rPr>
        <w:t xml:space="preserve"> бойового </w:t>
      </w:r>
      <w:proofErr w:type="spellStart"/>
      <w:r w:rsidRPr="00E153BB">
        <w:rPr>
          <w:rFonts w:eastAsiaTheme="minorHAnsi"/>
          <w:szCs w:val="28"/>
          <w:lang w:eastAsia="en-US"/>
        </w:rPr>
        <w:t>злагодження</w:t>
      </w:r>
      <w:proofErr w:type="spellEnd"/>
      <w:r w:rsidRPr="00E153BB">
        <w:rPr>
          <w:rFonts w:eastAsiaTheme="minorHAnsi"/>
          <w:szCs w:val="28"/>
          <w:lang w:eastAsia="en-US"/>
        </w:rPr>
        <w:t xml:space="preserve"> підрозділів. На тактико  - стройових заняттях відпрацьовується техніка виконання прийомів і способів дій солдата і  підрозділів  у  різних  видах  бою,  сержанти  й  офіцери  одержують практику  в  управлінні  підлеглими  підрозділами. При  цьому  кожен </w:t>
      </w:r>
    </w:p>
    <w:p w:rsidR="00F60469" w:rsidRPr="00E153BB" w:rsidRDefault="00F60469" w:rsidP="00F60469">
      <w:pPr>
        <w:spacing w:line="276" w:lineRule="auto"/>
        <w:ind w:right="142"/>
        <w:jc w:val="both"/>
        <w:rPr>
          <w:rFonts w:eastAsiaTheme="minorHAnsi"/>
          <w:szCs w:val="28"/>
          <w:lang w:eastAsia="en-US"/>
        </w:rPr>
      </w:pPr>
      <w:r w:rsidRPr="00E153BB">
        <w:rPr>
          <w:rFonts w:eastAsiaTheme="minorHAnsi"/>
          <w:szCs w:val="28"/>
          <w:lang w:eastAsia="en-US"/>
        </w:rPr>
        <w:t xml:space="preserve">прийом  і  спосіб  дій  спочатку  відпрацьовується  по  елементах  у повільному  темпі,  а  потім  разом  у  межах  часу,  установленого нормативами.  Тактична  обстановка  створюється  для відпрацьовування  кожного  навчального  питання  окремо  і  не </w:t>
      </w:r>
      <w:proofErr w:type="spellStart"/>
      <w:r w:rsidRPr="00E153BB">
        <w:rPr>
          <w:rFonts w:eastAsiaTheme="minorHAnsi"/>
          <w:szCs w:val="28"/>
          <w:lang w:eastAsia="en-US"/>
        </w:rPr>
        <w:t>звязується</w:t>
      </w:r>
      <w:proofErr w:type="spellEnd"/>
      <w:r w:rsidRPr="00E153BB">
        <w:rPr>
          <w:rFonts w:eastAsiaTheme="minorHAnsi"/>
          <w:szCs w:val="28"/>
          <w:lang w:eastAsia="en-US"/>
        </w:rPr>
        <w:t xml:space="preserve"> єдиним задумом.</w:t>
      </w:r>
    </w:p>
    <w:p w:rsidR="00F60469" w:rsidRPr="00E153BB" w:rsidRDefault="00F60469" w:rsidP="00F60469">
      <w:pPr>
        <w:ind w:right="142"/>
        <w:jc w:val="both"/>
        <w:rPr>
          <w:szCs w:val="28"/>
          <w:lang w:eastAsia="ru-RU"/>
        </w:rPr>
      </w:pPr>
      <w:r w:rsidRPr="00E153BB">
        <w:rPr>
          <w:szCs w:val="28"/>
          <w:lang w:eastAsia="ru-RU"/>
        </w:rPr>
        <w:t>Тактико-стройові заняття, як правило, передують тактичним заняттям і бойовим стрільбам в складі підрозділу. На них відпрацьовується техніка виконання прийомів і способів дій солдата, мотострілкового відділення і взводу на полі бою.</w:t>
      </w:r>
    </w:p>
    <w:p w:rsidR="00F60469" w:rsidRPr="00E153BB" w:rsidRDefault="00F60469" w:rsidP="00F60469">
      <w:pPr>
        <w:ind w:right="142"/>
        <w:jc w:val="both"/>
        <w:rPr>
          <w:szCs w:val="28"/>
          <w:lang w:eastAsia="ru-RU"/>
        </w:rPr>
      </w:pPr>
      <w:r w:rsidRPr="00E153BB">
        <w:rPr>
          <w:szCs w:val="28"/>
          <w:lang w:eastAsia="ru-RU"/>
        </w:rPr>
        <w:t>Тактико-стройові заняття призвані допомогти командиру відділення (взводу) навчитись творчо застосовувати різні прийоми і способи дій на полі бою в залежності від обстановки, тому в ході тактико-стройових занять відпрацьовується не один, а декілька прийомів або способів дій.</w:t>
      </w:r>
    </w:p>
    <w:p w:rsidR="00F60469" w:rsidRPr="00E153BB" w:rsidRDefault="00F60469" w:rsidP="00F60469">
      <w:pPr>
        <w:ind w:right="142"/>
        <w:jc w:val="both"/>
        <w:rPr>
          <w:szCs w:val="28"/>
          <w:lang w:eastAsia="ru-RU"/>
        </w:rPr>
      </w:pPr>
      <w:r w:rsidRPr="00E153BB">
        <w:rPr>
          <w:szCs w:val="28"/>
          <w:lang w:eastAsia="ru-RU"/>
        </w:rPr>
        <w:tab/>
        <w:t xml:space="preserve">Особливу увагу слід приділяти підготовці солдат нового поповнення, тому що від рівня одиночної підготовки залежить підготовка відділення і взводу в цілому. Тому дуже важливо в ході тактико-стройових занять навчити знову </w:t>
      </w:r>
      <w:proofErr w:type="spellStart"/>
      <w:r w:rsidRPr="00E153BB">
        <w:rPr>
          <w:szCs w:val="28"/>
          <w:lang w:eastAsia="ru-RU"/>
        </w:rPr>
        <w:t>прибувше</w:t>
      </w:r>
      <w:proofErr w:type="spellEnd"/>
      <w:r w:rsidRPr="00E153BB">
        <w:rPr>
          <w:szCs w:val="28"/>
          <w:lang w:eastAsia="ru-RU"/>
        </w:rPr>
        <w:t xml:space="preserve"> поповнення швидкому, чіткому і точному виконанню своїх обов’язків при виконанні поставлених задач.</w:t>
      </w:r>
    </w:p>
    <w:p w:rsidR="00F60469" w:rsidRPr="00E153BB" w:rsidRDefault="00F60469" w:rsidP="00F60469">
      <w:pPr>
        <w:ind w:right="142"/>
        <w:jc w:val="both"/>
        <w:rPr>
          <w:szCs w:val="28"/>
          <w:lang w:eastAsia="ru-RU"/>
        </w:rPr>
      </w:pPr>
      <w:r w:rsidRPr="00E153BB">
        <w:rPr>
          <w:szCs w:val="28"/>
          <w:lang w:eastAsia="ru-RU"/>
        </w:rPr>
        <w:tab/>
        <w:t>На тактико-стройових заняттях відбувається навчання особового складу і підрозділів діям, тому включати в їх зміст такі питання, як уточнення задачі, оцінка обстановки, прийняття рішення, недоцільно.</w:t>
      </w:r>
    </w:p>
    <w:p w:rsidR="00F60469" w:rsidRPr="00E153BB" w:rsidRDefault="00F60469" w:rsidP="00F60469">
      <w:pPr>
        <w:ind w:right="142"/>
        <w:jc w:val="both"/>
        <w:rPr>
          <w:szCs w:val="28"/>
          <w:lang w:eastAsia="ru-RU"/>
        </w:rPr>
      </w:pPr>
      <w:r w:rsidRPr="00E153BB">
        <w:rPr>
          <w:szCs w:val="28"/>
          <w:lang w:eastAsia="ru-RU"/>
        </w:rPr>
        <w:tab/>
        <w:t>Основним методом навчання на тактико-стройових заняттях є вправа (тренування) в виконанні прийомів і способів дій. При необхідності можуть застосовуватись пояснення і показ.</w:t>
      </w:r>
    </w:p>
    <w:p w:rsidR="00F60469" w:rsidRPr="00E153BB" w:rsidRDefault="00F60469" w:rsidP="00F60469">
      <w:pPr>
        <w:spacing w:line="276" w:lineRule="auto"/>
        <w:ind w:right="142"/>
        <w:rPr>
          <w:rFonts w:eastAsiaTheme="minorHAnsi"/>
          <w:szCs w:val="28"/>
          <w:lang w:val="ru-RU" w:eastAsia="en-US"/>
        </w:rPr>
      </w:pPr>
      <w:proofErr w:type="spellStart"/>
      <w:r w:rsidRPr="00E153BB">
        <w:rPr>
          <w:rFonts w:eastAsiaTheme="minorHAnsi"/>
          <w:szCs w:val="28"/>
          <w:lang w:val="ru-RU"/>
        </w:rPr>
        <w:t>Особовий</w:t>
      </w:r>
      <w:proofErr w:type="spellEnd"/>
      <w:r w:rsidRPr="00E153BB">
        <w:rPr>
          <w:rFonts w:eastAsiaTheme="minorHAnsi"/>
          <w:szCs w:val="28"/>
          <w:lang w:val="ru-RU"/>
        </w:rPr>
        <w:t xml:space="preserve"> склад на </w:t>
      </w:r>
      <w:proofErr w:type="spellStart"/>
      <w:r w:rsidRPr="00E153BB">
        <w:rPr>
          <w:rFonts w:eastAsiaTheme="minorHAnsi"/>
          <w:szCs w:val="28"/>
          <w:lang w:val="ru-RU"/>
        </w:rPr>
        <w:t>тактико</w:t>
      </w:r>
      <w:proofErr w:type="spellEnd"/>
      <w:r w:rsidRPr="00E153BB">
        <w:rPr>
          <w:rFonts w:eastAsiaTheme="minorHAnsi"/>
          <w:szCs w:val="28"/>
          <w:lang w:val="ru-RU"/>
        </w:rPr>
        <w:t xml:space="preserve"> </w:t>
      </w:r>
      <w:proofErr w:type="spellStart"/>
      <w:r w:rsidRPr="00E153BB">
        <w:rPr>
          <w:rFonts w:eastAsiaTheme="minorHAnsi"/>
          <w:szCs w:val="28"/>
          <w:lang w:val="ru-RU"/>
        </w:rPr>
        <w:t>стройове</w:t>
      </w:r>
      <w:proofErr w:type="spellEnd"/>
      <w:r w:rsidRPr="00E153BB">
        <w:rPr>
          <w:rFonts w:eastAsiaTheme="minorHAnsi"/>
          <w:szCs w:val="28"/>
          <w:lang w:val="ru-RU"/>
        </w:rPr>
        <w:t xml:space="preserve"> </w:t>
      </w:r>
      <w:proofErr w:type="spellStart"/>
      <w:r w:rsidRPr="00E153BB">
        <w:rPr>
          <w:rFonts w:eastAsiaTheme="minorHAnsi"/>
          <w:szCs w:val="28"/>
          <w:lang w:val="ru-RU"/>
        </w:rPr>
        <w:t>заняття</w:t>
      </w:r>
      <w:proofErr w:type="spellEnd"/>
      <w:r w:rsidRPr="00E153BB">
        <w:rPr>
          <w:rFonts w:eastAsiaTheme="minorHAnsi"/>
          <w:szCs w:val="28"/>
          <w:lang w:val="ru-RU"/>
        </w:rPr>
        <w:t xml:space="preserve"> </w:t>
      </w:r>
      <w:proofErr w:type="spellStart"/>
      <w:r w:rsidRPr="00E153BB">
        <w:rPr>
          <w:rFonts w:eastAsiaTheme="minorHAnsi"/>
          <w:szCs w:val="28"/>
          <w:lang w:val="ru-RU"/>
        </w:rPr>
        <w:t>виводиться</w:t>
      </w:r>
      <w:proofErr w:type="spellEnd"/>
      <w:r w:rsidRPr="00E153BB">
        <w:rPr>
          <w:rFonts w:eastAsiaTheme="minorHAnsi"/>
          <w:szCs w:val="28"/>
          <w:lang w:val="ru-RU"/>
        </w:rPr>
        <w:t xml:space="preserve"> </w:t>
      </w:r>
      <w:proofErr w:type="spellStart"/>
      <w:r w:rsidRPr="00E153BB">
        <w:rPr>
          <w:rFonts w:eastAsiaTheme="minorHAnsi"/>
          <w:szCs w:val="28"/>
          <w:lang w:val="ru-RU"/>
        </w:rPr>
        <w:t>зі</w:t>
      </w:r>
      <w:proofErr w:type="spellEnd"/>
      <w:r w:rsidRPr="00E153BB">
        <w:rPr>
          <w:rFonts w:eastAsiaTheme="minorHAnsi"/>
          <w:szCs w:val="28"/>
          <w:lang w:val="ru-RU"/>
        </w:rPr>
        <w:t xml:space="preserve"> </w:t>
      </w:r>
      <w:proofErr w:type="gramStart"/>
      <w:r w:rsidRPr="00E153BB">
        <w:rPr>
          <w:rFonts w:eastAsiaTheme="minorHAnsi"/>
          <w:szCs w:val="28"/>
          <w:lang w:val="ru-RU"/>
        </w:rPr>
        <w:t>штатною</w:t>
      </w:r>
      <w:proofErr w:type="gramEnd"/>
      <w:r w:rsidRPr="00E153BB">
        <w:rPr>
          <w:rFonts w:eastAsiaTheme="minorHAnsi"/>
          <w:szCs w:val="28"/>
          <w:lang w:val="ru-RU"/>
        </w:rPr>
        <w:t xml:space="preserve"> </w:t>
      </w:r>
      <w:proofErr w:type="spellStart"/>
      <w:r w:rsidRPr="00E153BB">
        <w:rPr>
          <w:rFonts w:eastAsiaTheme="minorHAnsi"/>
          <w:szCs w:val="28"/>
          <w:lang w:val="ru-RU"/>
        </w:rPr>
        <w:t>зброєю</w:t>
      </w:r>
      <w:proofErr w:type="spellEnd"/>
      <w:r w:rsidRPr="00E153BB">
        <w:rPr>
          <w:rFonts w:eastAsiaTheme="minorHAnsi"/>
          <w:szCs w:val="28"/>
          <w:lang w:val="ru-RU"/>
        </w:rPr>
        <w:t xml:space="preserve">, в </w:t>
      </w:r>
      <w:proofErr w:type="spellStart"/>
      <w:r w:rsidRPr="00E153BB">
        <w:rPr>
          <w:rFonts w:eastAsiaTheme="minorHAnsi"/>
          <w:szCs w:val="28"/>
          <w:lang w:val="ru-RU"/>
        </w:rPr>
        <w:t>польовій</w:t>
      </w:r>
      <w:proofErr w:type="spellEnd"/>
      <w:r w:rsidRPr="00E153BB">
        <w:rPr>
          <w:rFonts w:eastAsiaTheme="minorHAnsi"/>
          <w:szCs w:val="28"/>
          <w:lang w:val="ru-RU"/>
        </w:rPr>
        <w:t xml:space="preserve"> </w:t>
      </w:r>
      <w:proofErr w:type="spellStart"/>
      <w:r w:rsidRPr="00E153BB">
        <w:rPr>
          <w:rFonts w:eastAsiaTheme="minorHAnsi"/>
          <w:szCs w:val="28"/>
          <w:lang w:val="ru-RU"/>
        </w:rPr>
        <w:t>формі</w:t>
      </w:r>
      <w:proofErr w:type="spellEnd"/>
      <w:r w:rsidRPr="00E153BB">
        <w:rPr>
          <w:rFonts w:eastAsiaTheme="minorHAnsi"/>
          <w:szCs w:val="28"/>
          <w:lang w:val="ru-RU"/>
        </w:rPr>
        <w:t xml:space="preserve"> </w:t>
      </w:r>
      <w:proofErr w:type="spellStart"/>
      <w:r w:rsidRPr="00E153BB">
        <w:rPr>
          <w:rFonts w:eastAsiaTheme="minorHAnsi"/>
          <w:szCs w:val="28"/>
          <w:lang w:val="ru-RU"/>
        </w:rPr>
        <w:t>одягу</w:t>
      </w:r>
      <w:proofErr w:type="spellEnd"/>
      <w:r w:rsidRPr="00E153BB">
        <w:rPr>
          <w:rFonts w:eastAsiaTheme="minorHAnsi"/>
          <w:szCs w:val="28"/>
          <w:lang w:val="ru-RU"/>
        </w:rPr>
        <w:t xml:space="preserve"> </w:t>
      </w:r>
      <w:proofErr w:type="spellStart"/>
      <w:r w:rsidRPr="00E153BB">
        <w:rPr>
          <w:rFonts w:eastAsiaTheme="minorHAnsi"/>
          <w:szCs w:val="28"/>
          <w:lang w:val="ru-RU"/>
        </w:rPr>
        <w:t>і</w:t>
      </w:r>
      <w:proofErr w:type="spellEnd"/>
      <w:r w:rsidRPr="00E153BB">
        <w:rPr>
          <w:rFonts w:eastAsiaTheme="minorHAnsi"/>
          <w:szCs w:val="28"/>
          <w:lang w:val="ru-RU"/>
        </w:rPr>
        <w:t xml:space="preserve"> </w:t>
      </w:r>
      <w:proofErr w:type="spellStart"/>
      <w:r w:rsidRPr="00E153BB">
        <w:rPr>
          <w:rFonts w:eastAsiaTheme="minorHAnsi"/>
          <w:szCs w:val="28"/>
          <w:lang w:val="ru-RU"/>
        </w:rPr>
        <w:t>з</w:t>
      </w:r>
      <w:proofErr w:type="spellEnd"/>
      <w:r w:rsidRPr="00E153BB">
        <w:rPr>
          <w:rFonts w:eastAsiaTheme="minorHAnsi"/>
          <w:szCs w:val="28"/>
          <w:lang w:val="ru-RU"/>
        </w:rPr>
        <w:t xml:space="preserve"> </w:t>
      </w:r>
      <w:proofErr w:type="spellStart"/>
      <w:r w:rsidRPr="00E153BB">
        <w:rPr>
          <w:rFonts w:eastAsiaTheme="minorHAnsi"/>
          <w:szCs w:val="28"/>
          <w:lang w:val="ru-RU"/>
        </w:rPr>
        <w:t>польовим</w:t>
      </w:r>
      <w:proofErr w:type="spellEnd"/>
      <w:r w:rsidRPr="00E153BB">
        <w:rPr>
          <w:rFonts w:eastAsiaTheme="minorHAnsi"/>
          <w:szCs w:val="28"/>
          <w:lang w:val="ru-RU"/>
        </w:rPr>
        <w:t xml:space="preserve"> </w:t>
      </w:r>
      <w:proofErr w:type="spellStart"/>
      <w:r w:rsidRPr="00E153BB">
        <w:rPr>
          <w:rFonts w:eastAsiaTheme="minorHAnsi"/>
          <w:szCs w:val="28"/>
          <w:lang w:val="ru-RU"/>
        </w:rPr>
        <w:t>спорядженням</w:t>
      </w:r>
      <w:proofErr w:type="spellEnd"/>
      <w:r w:rsidRPr="00E153BB">
        <w:rPr>
          <w:rFonts w:eastAsiaTheme="minorHAnsi"/>
          <w:szCs w:val="28"/>
          <w:lang w:val="ru-RU"/>
        </w:rPr>
        <w:t xml:space="preserve">. На </w:t>
      </w:r>
      <w:proofErr w:type="spellStart"/>
      <w:r w:rsidRPr="00E153BB">
        <w:rPr>
          <w:rFonts w:eastAsiaTheme="minorHAnsi"/>
          <w:szCs w:val="28"/>
          <w:lang w:val="ru-RU"/>
        </w:rPr>
        <w:t>заняття</w:t>
      </w:r>
      <w:proofErr w:type="spellEnd"/>
      <w:r w:rsidRPr="00E153BB">
        <w:rPr>
          <w:rFonts w:eastAsiaTheme="minorHAnsi"/>
          <w:szCs w:val="28"/>
          <w:lang w:val="ru-RU"/>
        </w:rPr>
        <w:t xml:space="preserve"> без </w:t>
      </w:r>
      <w:proofErr w:type="spellStart"/>
      <w:r w:rsidRPr="00E153BB">
        <w:rPr>
          <w:rFonts w:eastAsiaTheme="minorHAnsi"/>
          <w:szCs w:val="28"/>
          <w:lang w:val="ru-RU"/>
        </w:rPr>
        <w:t>матеріальної</w:t>
      </w:r>
      <w:proofErr w:type="spellEnd"/>
      <w:r w:rsidRPr="00E153BB">
        <w:rPr>
          <w:rFonts w:eastAsiaTheme="minorHAnsi"/>
          <w:szCs w:val="28"/>
          <w:lang w:val="ru-RU"/>
        </w:rPr>
        <w:t xml:space="preserve"> </w:t>
      </w:r>
      <w:proofErr w:type="spellStart"/>
      <w:r w:rsidRPr="00E153BB">
        <w:rPr>
          <w:rFonts w:eastAsiaTheme="minorHAnsi"/>
          <w:szCs w:val="28"/>
          <w:lang w:val="ru-RU"/>
        </w:rPr>
        <w:t>частини</w:t>
      </w:r>
      <w:proofErr w:type="spellEnd"/>
      <w:r w:rsidRPr="00E153BB">
        <w:rPr>
          <w:rFonts w:eastAsiaTheme="minorHAnsi"/>
          <w:szCs w:val="28"/>
          <w:lang w:val="ru-RU"/>
        </w:rPr>
        <w:t xml:space="preserve"> "</w:t>
      </w:r>
      <w:proofErr w:type="spellStart"/>
      <w:proofErr w:type="gramStart"/>
      <w:r w:rsidRPr="00E153BB">
        <w:rPr>
          <w:rFonts w:eastAsiaTheme="minorHAnsi"/>
          <w:szCs w:val="28"/>
          <w:lang w:val="ru-RU"/>
        </w:rPr>
        <w:t>п</w:t>
      </w:r>
      <w:proofErr w:type="gramEnd"/>
      <w:r w:rsidRPr="00E153BB">
        <w:rPr>
          <w:rFonts w:eastAsiaTheme="minorHAnsi"/>
          <w:szCs w:val="28"/>
          <w:lang w:val="ru-RU"/>
        </w:rPr>
        <w:t>іший</w:t>
      </w:r>
      <w:proofErr w:type="spellEnd"/>
      <w:r w:rsidRPr="00E153BB">
        <w:rPr>
          <w:rFonts w:eastAsiaTheme="minorHAnsi"/>
          <w:szCs w:val="28"/>
          <w:lang w:val="ru-RU"/>
        </w:rPr>
        <w:t xml:space="preserve"> по- танковому" </w:t>
      </w:r>
      <w:proofErr w:type="spellStart"/>
      <w:r w:rsidRPr="00E153BB">
        <w:rPr>
          <w:rFonts w:eastAsiaTheme="minorHAnsi"/>
          <w:szCs w:val="28"/>
          <w:lang w:val="ru-RU"/>
        </w:rPr>
        <w:t>або</w:t>
      </w:r>
      <w:proofErr w:type="spellEnd"/>
      <w:r w:rsidRPr="00E153BB">
        <w:rPr>
          <w:rFonts w:eastAsiaTheme="minorHAnsi"/>
          <w:szCs w:val="28"/>
          <w:lang w:val="ru-RU"/>
        </w:rPr>
        <w:t xml:space="preserve"> "</w:t>
      </w:r>
      <w:proofErr w:type="spellStart"/>
      <w:r w:rsidRPr="00E153BB">
        <w:rPr>
          <w:rFonts w:eastAsiaTheme="minorHAnsi"/>
          <w:szCs w:val="28"/>
          <w:lang w:val="ru-RU"/>
        </w:rPr>
        <w:t>піший</w:t>
      </w:r>
      <w:proofErr w:type="spellEnd"/>
      <w:r w:rsidRPr="00E153BB">
        <w:rPr>
          <w:rFonts w:eastAsiaTheme="minorHAnsi"/>
          <w:szCs w:val="28"/>
          <w:lang w:val="ru-RU"/>
        </w:rPr>
        <w:t xml:space="preserve"> </w:t>
      </w:r>
      <w:proofErr w:type="spellStart"/>
      <w:r w:rsidRPr="00E153BB">
        <w:rPr>
          <w:rFonts w:eastAsiaTheme="minorHAnsi"/>
          <w:szCs w:val="28"/>
          <w:lang w:val="ru-RU"/>
        </w:rPr>
        <w:t>по-машинному</w:t>
      </w:r>
      <w:proofErr w:type="spellEnd"/>
      <w:r w:rsidRPr="00E153BB">
        <w:rPr>
          <w:rFonts w:eastAsiaTheme="minorHAnsi"/>
          <w:szCs w:val="28"/>
          <w:lang w:val="ru-RU"/>
        </w:rPr>
        <w:t xml:space="preserve">" </w:t>
      </w:r>
      <w:proofErr w:type="spellStart"/>
      <w:r w:rsidRPr="00E153BB">
        <w:rPr>
          <w:rFonts w:eastAsiaTheme="minorHAnsi"/>
          <w:szCs w:val="28"/>
          <w:lang w:val="ru-RU"/>
        </w:rPr>
        <w:t>підрозділи</w:t>
      </w:r>
      <w:proofErr w:type="spellEnd"/>
      <w:r w:rsidRPr="00E153BB">
        <w:rPr>
          <w:rFonts w:eastAsiaTheme="minorHAnsi"/>
          <w:szCs w:val="28"/>
          <w:lang w:val="ru-RU"/>
        </w:rPr>
        <w:t xml:space="preserve"> </w:t>
      </w:r>
      <w:proofErr w:type="spellStart"/>
      <w:r w:rsidRPr="00E153BB">
        <w:rPr>
          <w:rFonts w:eastAsiaTheme="minorHAnsi"/>
          <w:szCs w:val="28"/>
          <w:lang w:val="ru-RU"/>
        </w:rPr>
        <w:t>забезпечуються</w:t>
      </w:r>
      <w:proofErr w:type="spellEnd"/>
      <w:r w:rsidRPr="00E153BB">
        <w:rPr>
          <w:rFonts w:eastAsiaTheme="minorHAnsi"/>
          <w:szCs w:val="28"/>
          <w:lang w:val="ru-RU"/>
        </w:rPr>
        <w:t xml:space="preserve"> </w:t>
      </w:r>
      <w:proofErr w:type="spellStart"/>
      <w:r w:rsidRPr="00E153BB">
        <w:rPr>
          <w:rFonts w:eastAsiaTheme="minorHAnsi"/>
          <w:szCs w:val="28"/>
          <w:lang w:val="ru-RU"/>
        </w:rPr>
        <w:t>засобами</w:t>
      </w:r>
      <w:proofErr w:type="spellEnd"/>
      <w:r w:rsidRPr="00E153BB">
        <w:rPr>
          <w:rFonts w:eastAsiaTheme="minorHAnsi"/>
          <w:szCs w:val="28"/>
          <w:lang w:val="ru-RU"/>
        </w:rPr>
        <w:t xml:space="preserve"> </w:t>
      </w:r>
      <w:proofErr w:type="spellStart"/>
      <w:r w:rsidRPr="00E153BB">
        <w:rPr>
          <w:rFonts w:eastAsiaTheme="minorHAnsi"/>
          <w:szCs w:val="28"/>
          <w:lang w:val="ru-RU"/>
        </w:rPr>
        <w:t>зв'язку</w:t>
      </w:r>
      <w:proofErr w:type="spellEnd"/>
      <w:r w:rsidRPr="00E153BB">
        <w:rPr>
          <w:rFonts w:eastAsiaTheme="minorHAnsi"/>
          <w:szCs w:val="28"/>
          <w:lang w:val="ru-RU"/>
        </w:rPr>
        <w:t xml:space="preserve">, мегафонами, </w:t>
      </w:r>
      <w:proofErr w:type="spellStart"/>
      <w:r w:rsidRPr="00E153BB">
        <w:rPr>
          <w:rFonts w:eastAsiaTheme="minorHAnsi"/>
          <w:szCs w:val="28"/>
          <w:lang w:val="ru-RU"/>
        </w:rPr>
        <w:t>прапорцями</w:t>
      </w:r>
      <w:proofErr w:type="spellEnd"/>
      <w:r w:rsidRPr="00E153BB">
        <w:rPr>
          <w:rFonts w:eastAsiaTheme="minorHAnsi"/>
          <w:szCs w:val="28"/>
          <w:lang w:val="ru-RU"/>
        </w:rPr>
        <w:t xml:space="preserve">, а </w:t>
      </w:r>
      <w:proofErr w:type="spellStart"/>
      <w:r w:rsidRPr="00E153BB">
        <w:rPr>
          <w:rFonts w:eastAsiaTheme="minorHAnsi"/>
          <w:szCs w:val="28"/>
          <w:lang w:val="ru-RU"/>
        </w:rPr>
        <w:t>вночі</w:t>
      </w:r>
      <w:proofErr w:type="spellEnd"/>
      <w:r w:rsidRPr="00E153BB">
        <w:rPr>
          <w:rFonts w:eastAsiaTheme="minorHAnsi"/>
          <w:szCs w:val="28"/>
          <w:lang w:val="ru-RU"/>
        </w:rPr>
        <w:t xml:space="preserve"> </w:t>
      </w:r>
      <w:r w:rsidRPr="00E153BB">
        <w:rPr>
          <w:rFonts w:eastAsiaTheme="minorHAnsi"/>
          <w:szCs w:val="28"/>
          <w:lang w:val="ru-RU" w:eastAsia="en-US"/>
        </w:rPr>
        <w:t xml:space="preserve">- </w:t>
      </w:r>
      <w:proofErr w:type="spellStart"/>
      <w:r w:rsidRPr="00E153BB">
        <w:rPr>
          <w:rFonts w:eastAsiaTheme="minorHAnsi"/>
          <w:szCs w:val="28"/>
          <w:lang w:val="ru-RU"/>
        </w:rPr>
        <w:t>сигнальними</w:t>
      </w:r>
      <w:proofErr w:type="spellEnd"/>
      <w:r w:rsidRPr="00E153BB">
        <w:rPr>
          <w:rFonts w:eastAsiaTheme="minorHAnsi"/>
          <w:szCs w:val="28"/>
          <w:lang w:val="ru-RU"/>
        </w:rPr>
        <w:t xml:space="preserve"> </w:t>
      </w:r>
      <w:proofErr w:type="spellStart"/>
      <w:r w:rsidRPr="00E153BB">
        <w:rPr>
          <w:rFonts w:eastAsiaTheme="minorHAnsi"/>
          <w:szCs w:val="28"/>
          <w:lang w:val="ru-RU"/>
        </w:rPr>
        <w:t>ліхтарями</w:t>
      </w:r>
      <w:proofErr w:type="spellEnd"/>
      <w:r w:rsidRPr="00E153BB">
        <w:rPr>
          <w:rFonts w:eastAsiaTheme="minorHAnsi"/>
          <w:szCs w:val="28"/>
          <w:lang w:val="ru-RU"/>
        </w:rPr>
        <w:t xml:space="preserve"> та </w:t>
      </w:r>
      <w:proofErr w:type="spellStart"/>
      <w:r w:rsidRPr="00E153BB">
        <w:rPr>
          <w:rFonts w:eastAsiaTheme="minorHAnsi"/>
          <w:szCs w:val="28"/>
          <w:lang w:val="ru-RU"/>
        </w:rPr>
        <w:t>приладами</w:t>
      </w:r>
      <w:proofErr w:type="spellEnd"/>
      <w:r w:rsidRPr="00E153BB">
        <w:rPr>
          <w:rFonts w:eastAsiaTheme="minorHAnsi"/>
          <w:szCs w:val="28"/>
          <w:lang w:val="ru-RU"/>
        </w:rPr>
        <w:t xml:space="preserve"> </w:t>
      </w:r>
      <w:proofErr w:type="spellStart"/>
      <w:r w:rsidRPr="00E153BB">
        <w:rPr>
          <w:rFonts w:eastAsiaTheme="minorHAnsi"/>
          <w:szCs w:val="28"/>
          <w:lang w:val="ru-RU"/>
        </w:rPr>
        <w:t>нічного</w:t>
      </w:r>
      <w:proofErr w:type="spellEnd"/>
      <w:r w:rsidRPr="00E153BB">
        <w:rPr>
          <w:rFonts w:eastAsiaTheme="minorHAnsi"/>
          <w:szCs w:val="28"/>
          <w:lang w:val="ru-RU"/>
        </w:rPr>
        <w:t xml:space="preserve"> </w:t>
      </w:r>
      <w:proofErr w:type="spellStart"/>
      <w:r w:rsidRPr="00E153BB">
        <w:rPr>
          <w:rFonts w:eastAsiaTheme="minorHAnsi"/>
          <w:szCs w:val="28"/>
          <w:lang w:val="ru-RU"/>
        </w:rPr>
        <w:t>бачення</w:t>
      </w:r>
      <w:proofErr w:type="spellEnd"/>
      <w:r w:rsidRPr="00E153BB">
        <w:rPr>
          <w:rFonts w:eastAsiaTheme="minorHAnsi"/>
          <w:szCs w:val="28"/>
          <w:lang w:val="ru-RU"/>
        </w:rPr>
        <w:t>.</w:t>
      </w:r>
    </w:p>
    <w:p w:rsidR="00F60469" w:rsidRPr="00E153BB" w:rsidRDefault="00F60469" w:rsidP="00F60469">
      <w:pPr>
        <w:ind w:right="142"/>
        <w:jc w:val="both"/>
        <w:rPr>
          <w:szCs w:val="28"/>
          <w:lang w:eastAsia="ru-RU"/>
        </w:rPr>
      </w:pPr>
      <w:r w:rsidRPr="00E153BB">
        <w:rPr>
          <w:szCs w:val="28"/>
          <w:lang w:eastAsia="ru-RU"/>
        </w:rPr>
        <w:t xml:space="preserve">Елементи прийому та прийом в цілому повинні повторюватися до тих пір, поки кожний </w:t>
      </w:r>
      <w:proofErr w:type="spellStart"/>
      <w:r w:rsidRPr="00E153BB">
        <w:rPr>
          <w:szCs w:val="28"/>
          <w:lang w:eastAsia="ru-RU"/>
        </w:rPr>
        <w:t>навчаємий</w:t>
      </w:r>
      <w:proofErr w:type="spellEnd"/>
      <w:r w:rsidRPr="00E153BB">
        <w:rPr>
          <w:szCs w:val="28"/>
          <w:lang w:eastAsia="ru-RU"/>
        </w:rPr>
        <w:t xml:space="preserve"> не навчиться виконувати їх правильно і у встановлений нормативом час, а підрозділи не вироблять злагоджених дій. Потрібно керуватися правилом: не досягнувши чіткого виконання одного прийому, не відпрацювавши якісно і в повному обсязі одне навчальне питання, не слід переходити до відпрацювання наступного.</w:t>
      </w:r>
    </w:p>
    <w:p w:rsidR="00F60469" w:rsidRPr="00E153BB" w:rsidRDefault="00F60469" w:rsidP="00F60469">
      <w:pPr>
        <w:ind w:right="142"/>
        <w:jc w:val="both"/>
        <w:rPr>
          <w:szCs w:val="28"/>
          <w:lang w:eastAsia="ru-RU"/>
        </w:rPr>
      </w:pPr>
      <w:r w:rsidRPr="00E153BB">
        <w:rPr>
          <w:szCs w:val="28"/>
          <w:lang w:eastAsia="ru-RU"/>
        </w:rPr>
        <w:tab/>
        <w:t>Організують і проводять тактико-стройові заняття: з солдатами і відділенням - командир відділення, з взводом - командир взводу.</w:t>
      </w:r>
    </w:p>
    <w:p w:rsidR="00F60469" w:rsidRPr="00E153BB" w:rsidRDefault="00F60469" w:rsidP="00F60469">
      <w:pPr>
        <w:ind w:right="142"/>
        <w:jc w:val="both"/>
        <w:rPr>
          <w:szCs w:val="28"/>
          <w:lang w:eastAsia="ru-RU"/>
        </w:rPr>
      </w:pPr>
      <w:r w:rsidRPr="00E153BB">
        <w:rPr>
          <w:szCs w:val="28"/>
          <w:lang w:eastAsia="ru-RU"/>
        </w:rPr>
        <w:tab/>
        <w:t>Кількість тактико-стройових занять по кожній темі, зміст кожного заняття та час на його проведення визначаються програмою бойової підготовки.</w:t>
      </w:r>
    </w:p>
    <w:p w:rsidR="00F60469" w:rsidRPr="00E153BB" w:rsidRDefault="00F60469" w:rsidP="00F60469">
      <w:pPr>
        <w:ind w:right="142"/>
        <w:jc w:val="both"/>
        <w:rPr>
          <w:szCs w:val="28"/>
          <w:lang w:eastAsia="ru-RU"/>
        </w:rPr>
      </w:pPr>
      <w:r w:rsidRPr="00E153BB">
        <w:rPr>
          <w:szCs w:val="28"/>
          <w:lang w:eastAsia="ru-RU"/>
        </w:rPr>
        <w:tab/>
        <w:t xml:space="preserve">Тактико-стройові заняття з підрозділами проводяться на матеріальній частині або піший по-машинному на тактичному навчальному полі або на необладнаній ділянці </w:t>
      </w:r>
      <w:r w:rsidRPr="00E153BB">
        <w:rPr>
          <w:szCs w:val="28"/>
          <w:lang w:eastAsia="ru-RU"/>
        </w:rPr>
        <w:lastRenderedPageBreak/>
        <w:t>місцевості. На заняттях піший по-машинному для забезпечення керування підрозділами необхідно мати переносні радіостанції, мегафони, сигнальні прапорці та ліхтарі.</w:t>
      </w:r>
    </w:p>
    <w:p w:rsidR="00F60469" w:rsidRPr="00E153BB" w:rsidRDefault="00F60469" w:rsidP="00F60469">
      <w:pPr>
        <w:ind w:right="142"/>
        <w:jc w:val="both"/>
        <w:rPr>
          <w:szCs w:val="28"/>
          <w:lang w:eastAsia="ru-RU"/>
        </w:rPr>
      </w:pPr>
      <w:r w:rsidRPr="00E153BB">
        <w:rPr>
          <w:szCs w:val="28"/>
          <w:lang w:eastAsia="ru-RU"/>
        </w:rPr>
        <w:tab/>
        <w:t>Найбільше ефективні і повчальні ті заняття, які проводяться на тактичному учбовому полі, так як використання його обладнання позволяє зробити обстановку, максимально наближену до умов реального бою.</w:t>
      </w:r>
    </w:p>
    <w:p w:rsidR="00F60469" w:rsidRPr="00E153BB" w:rsidRDefault="00F60469" w:rsidP="00F60469">
      <w:pPr>
        <w:ind w:right="142"/>
        <w:jc w:val="both"/>
        <w:rPr>
          <w:szCs w:val="28"/>
          <w:lang w:eastAsia="ru-RU"/>
        </w:rPr>
      </w:pPr>
      <w:r w:rsidRPr="00E153BB">
        <w:rPr>
          <w:szCs w:val="28"/>
          <w:lang w:eastAsia="ru-RU"/>
        </w:rPr>
        <w:tab/>
        <w:t xml:space="preserve">Керівник заняття повинен вміло використовувати обладнання тактичного навчального поля, </w:t>
      </w:r>
      <w:proofErr w:type="spellStart"/>
      <w:r w:rsidRPr="00E153BB">
        <w:rPr>
          <w:szCs w:val="28"/>
          <w:lang w:eastAsia="ru-RU"/>
        </w:rPr>
        <w:t>мішенні</w:t>
      </w:r>
      <w:proofErr w:type="spellEnd"/>
      <w:r w:rsidRPr="00E153BB">
        <w:rPr>
          <w:szCs w:val="28"/>
          <w:lang w:eastAsia="ru-RU"/>
        </w:rPr>
        <w:t xml:space="preserve"> установки РТК і засоби імітації.</w:t>
      </w:r>
    </w:p>
    <w:p w:rsidR="00F60469" w:rsidRPr="00E153BB" w:rsidRDefault="00F60469" w:rsidP="00F60469">
      <w:pPr>
        <w:ind w:right="142"/>
        <w:jc w:val="both"/>
        <w:rPr>
          <w:szCs w:val="28"/>
          <w:lang w:eastAsia="ru-RU"/>
        </w:rPr>
      </w:pPr>
      <w:r w:rsidRPr="00E153BB">
        <w:rPr>
          <w:szCs w:val="28"/>
          <w:lang w:eastAsia="ru-RU"/>
        </w:rPr>
        <w:tab/>
        <w:t>Противник позначається мінімально необхідною кількістю мішеней, макетів вогневих засобів, указками та імітаційними засобами.</w:t>
      </w:r>
    </w:p>
    <w:p w:rsidR="00F60469" w:rsidRPr="00E153BB" w:rsidRDefault="00F60469" w:rsidP="00F60469">
      <w:pPr>
        <w:ind w:right="142"/>
        <w:jc w:val="both"/>
        <w:rPr>
          <w:szCs w:val="28"/>
          <w:lang w:eastAsia="ru-RU"/>
        </w:rPr>
      </w:pPr>
      <w:r w:rsidRPr="00E153BB">
        <w:rPr>
          <w:szCs w:val="28"/>
          <w:lang w:eastAsia="ru-RU"/>
        </w:rPr>
        <w:tab/>
        <w:t>Тактична обстановка, створена перед відпрацюванням кожного навчального питання, повинна бути не складною, але забезпечувати навчання підлеглих.</w:t>
      </w:r>
    </w:p>
    <w:p w:rsidR="00F60469" w:rsidRPr="00E153BB" w:rsidRDefault="00F60469" w:rsidP="00F60469">
      <w:pPr>
        <w:ind w:right="142"/>
        <w:jc w:val="both"/>
        <w:rPr>
          <w:szCs w:val="28"/>
          <w:lang w:eastAsia="ru-RU"/>
        </w:rPr>
      </w:pPr>
      <w:r w:rsidRPr="00E153BB">
        <w:rPr>
          <w:szCs w:val="28"/>
          <w:lang w:eastAsia="ru-RU"/>
        </w:rPr>
        <w:tab/>
        <w:t>При відсутності в частині тактичного навчального поля для підготовки маленьких підрозділів або його великому віддаленні від частини тактико-стройові заняття можуть проводитися на необладнаній місцевості. Для позначення противника використовуються мішені із ротного тактичного комплекту, а при їх відсутності противника позначають один або два солдата з мішенями і засобами імітації, які після відпрацювання кожного навчального питання або його елементу по плану керівника заняття переміщають в інший район для створення нової тактичної обстановки.</w:t>
      </w:r>
    </w:p>
    <w:p w:rsidR="00F60469" w:rsidRPr="00E153BB" w:rsidRDefault="00F60469" w:rsidP="00F60469">
      <w:pPr>
        <w:ind w:right="142"/>
        <w:rPr>
          <w:szCs w:val="28"/>
          <w:lang w:eastAsia="ru-RU"/>
        </w:rPr>
      </w:pPr>
    </w:p>
    <w:p w:rsidR="00F60469" w:rsidRPr="00E153BB" w:rsidRDefault="00F60469" w:rsidP="00F60469">
      <w:pPr>
        <w:ind w:right="142"/>
        <w:jc w:val="center"/>
        <w:rPr>
          <w:b/>
          <w:szCs w:val="28"/>
          <w:lang w:eastAsia="ru-RU"/>
        </w:rPr>
      </w:pPr>
      <w:proofErr w:type="gramStart"/>
      <w:r w:rsidRPr="00E153BB">
        <w:rPr>
          <w:b/>
          <w:szCs w:val="28"/>
          <w:lang w:val="en-US" w:eastAsia="ru-RU"/>
        </w:rPr>
        <w:t>II</w:t>
      </w:r>
      <w:r w:rsidRPr="00E153BB">
        <w:rPr>
          <w:b/>
          <w:szCs w:val="28"/>
          <w:lang w:val="ru-RU" w:eastAsia="ru-RU"/>
        </w:rPr>
        <w:t xml:space="preserve">  П</w:t>
      </w:r>
      <w:r w:rsidRPr="00E153BB">
        <w:rPr>
          <w:b/>
          <w:szCs w:val="28"/>
          <w:lang w:eastAsia="ru-RU"/>
        </w:rPr>
        <w:t>і</w:t>
      </w:r>
      <w:proofErr w:type="spellStart"/>
      <w:r w:rsidRPr="00E153BB">
        <w:rPr>
          <w:b/>
          <w:szCs w:val="28"/>
          <w:lang w:val="ru-RU" w:eastAsia="ru-RU"/>
        </w:rPr>
        <w:t>дготовка</w:t>
      </w:r>
      <w:proofErr w:type="spellEnd"/>
      <w:proofErr w:type="gramEnd"/>
      <w:r w:rsidRPr="00E153BB">
        <w:rPr>
          <w:b/>
          <w:szCs w:val="28"/>
          <w:lang w:eastAsia="ru-RU"/>
        </w:rPr>
        <w:t xml:space="preserve"> тактико-стройових занять.</w:t>
      </w:r>
    </w:p>
    <w:p w:rsidR="00F60469" w:rsidRPr="00E153BB" w:rsidRDefault="00F60469" w:rsidP="00F60469">
      <w:pPr>
        <w:ind w:right="142"/>
        <w:rPr>
          <w:szCs w:val="28"/>
          <w:lang w:eastAsia="ru-RU"/>
        </w:rPr>
      </w:pPr>
    </w:p>
    <w:p w:rsidR="00F60469" w:rsidRPr="00E153BB" w:rsidRDefault="00F60469" w:rsidP="00F60469">
      <w:pPr>
        <w:ind w:right="142"/>
        <w:jc w:val="both"/>
        <w:rPr>
          <w:szCs w:val="28"/>
          <w:lang w:eastAsia="ru-RU"/>
        </w:rPr>
      </w:pPr>
      <w:r w:rsidRPr="00E153BB">
        <w:rPr>
          <w:szCs w:val="28"/>
          <w:lang w:eastAsia="ru-RU"/>
        </w:rPr>
        <w:tab/>
        <w:t xml:space="preserve">Підготовка заняття включає: особисту підготовку керівника до заняття, уточнення (визначення) вихідних даних, вибір району (ділянки місцевості) для проведення заняття, проведення рекогносцировки району заняття, розробка плану проведення заняття: підготовка </w:t>
      </w:r>
      <w:proofErr w:type="spellStart"/>
      <w:r w:rsidRPr="00E153BB">
        <w:rPr>
          <w:szCs w:val="28"/>
          <w:lang w:eastAsia="ru-RU"/>
        </w:rPr>
        <w:t>навчаємих</w:t>
      </w:r>
      <w:proofErr w:type="spellEnd"/>
      <w:r w:rsidRPr="00E153BB">
        <w:rPr>
          <w:szCs w:val="28"/>
          <w:lang w:eastAsia="ru-RU"/>
        </w:rPr>
        <w:t xml:space="preserve"> до заняття, району заняття, засобів матеріального забезпечення.</w:t>
      </w:r>
    </w:p>
    <w:p w:rsidR="00F60469" w:rsidRPr="00E153BB" w:rsidRDefault="00F60469" w:rsidP="00F60469">
      <w:pPr>
        <w:ind w:right="142"/>
        <w:jc w:val="both"/>
        <w:rPr>
          <w:szCs w:val="28"/>
          <w:lang w:eastAsia="ru-RU"/>
        </w:rPr>
      </w:pPr>
      <w:r w:rsidRPr="00E153BB">
        <w:rPr>
          <w:szCs w:val="28"/>
          <w:lang w:eastAsia="ru-RU"/>
        </w:rPr>
        <w:tab/>
        <w:t>Підготовка керівника до проведення заняття здійснюється на показних, інструкторсько-методичних заняттях, інструктажах та під час самостійної роботи. Самостійна робота - основний метод підготовки керівника.</w:t>
      </w:r>
    </w:p>
    <w:p w:rsidR="00F60469" w:rsidRPr="00E153BB" w:rsidRDefault="00F60469" w:rsidP="00F60469">
      <w:pPr>
        <w:ind w:right="142"/>
        <w:jc w:val="both"/>
        <w:rPr>
          <w:szCs w:val="28"/>
          <w:lang w:eastAsia="ru-RU"/>
        </w:rPr>
      </w:pPr>
      <w:r w:rsidRPr="00E153BB">
        <w:rPr>
          <w:szCs w:val="28"/>
          <w:lang w:eastAsia="ru-RU"/>
        </w:rPr>
        <w:tab/>
        <w:t>Керівник заняття вивчає вимоги Програми бойової підготовки, необхідні розділи та статті Бойового статуту Сухопутних військ, посібники та керівництва. Потім визначає навчальну мету і зміст навчальних питань.</w:t>
      </w:r>
    </w:p>
    <w:p w:rsidR="00F60469" w:rsidRPr="00E153BB" w:rsidRDefault="00F60469" w:rsidP="00F60469">
      <w:pPr>
        <w:ind w:right="142"/>
        <w:jc w:val="both"/>
        <w:rPr>
          <w:szCs w:val="28"/>
          <w:lang w:eastAsia="ru-RU"/>
        </w:rPr>
      </w:pPr>
      <w:r w:rsidRPr="00E153BB">
        <w:rPr>
          <w:szCs w:val="28"/>
          <w:lang w:eastAsia="ru-RU"/>
        </w:rPr>
        <w:tab/>
        <w:t xml:space="preserve">Вихідні дані для підготовки заняття - тема, навчальна мета та навчальні питання, склад </w:t>
      </w:r>
      <w:proofErr w:type="spellStart"/>
      <w:r w:rsidRPr="00E153BB">
        <w:rPr>
          <w:szCs w:val="28"/>
          <w:lang w:eastAsia="ru-RU"/>
        </w:rPr>
        <w:t>навчаємих</w:t>
      </w:r>
      <w:proofErr w:type="spellEnd"/>
      <w:r w:rsidRPr="00E153BB">
        <w:rPr>
          <w:szCs w:val="28"/>
          <w:lang w:eastAsia="ru-RU"/>
        </w:rPr>
        <w:t>, час (вдень, вночі), тривалість і район проведення заняття, витрату моторесурсів та імітаційних засобів - в основному визначається Програмою бойової підготовки, планом бойової підготовки та розкладом занять.</w:t>
      </w:r>
    </w:p>
    <w:p w:rsidR="00F60469" w:rsidRPr="00E153BB" w:rsidRDefault="00F60469" w:rsidP="00F60469">
      <w:pPr>
        <w:ind w:right="142"/>
        <w:jc w:val="both"/>
        <w:rPr>
          <w:szCs w:val="28"/>
          <w:lang w:eastAsia="ru-RU"/>
        </w:rPr>
      </w:pPr>
      <w:r w:rsidRPr="00E153BB">
        <w:rPr>
          <w:szCs w:val="28"/>
          <w:lang w:eastAsia="ru-RU"/>
        </w:rPr>
        <w:tab/>
        <w:t>Загальний розрахунок відведеного часу робиться від початку виходу підрозділу до місця заняття до повернення в розташування, при цьому керівник повинен врахувати час, необхідний на відпрацювання питань в ході пересування, постановку завдань та розбір.</w:t>
      </w:r>
    </w:p>
    <w:p w:rsidR="00F60469" w:rsidRPr="00E153BB" w:rsidRDefault="00F60469" w:rsidP="00F60469">
      <w:pPr>
        <w:ind w:right="142"/>
        <w:jc w:val="both"/>
        <w:rPr>
          <w:szCs w:val="28"/>
          <w:lang w:eastAsia="ru-RU"/>
        </w:rPr>
      </w:pPr>
      <w:r w:rsidRPr="00E153BB">
        <w:rPr>
          <w:szCs w:val="28"/>
          <w:lang w:eastAsia="ru-RU"/>
        </w:rPr>
        <w:tab/>
        <w:t>Важливе значення для забезпечення відпрацювання навчальних питань має вибір району занять. Ним може бути тактичне навчальне поле або ділянка місцевості, яка забезпечує якісне відпрацювання намічених навчальних питань.</w:t>
      </w:r>
    </w:p>
    <w:p w:rsidR="00F60469" w:rsidRPr="00E153BB" w:rsidRDefault="00F60469" w:rsidP="00F60469">
      <w:pPr>
        <w:ind w:right="142"/>
        <w:jc w:val="both"/>
        <w:rPr>
          <w:szCs w:val="28"/>
          <w:lang w:eastAsia="ru-RU"/>
        </w:rPr>
      </w:pPr>
      <w:r w:rsidRPr="00E153BB">
        <w:rPr>
          <w:szCs w:val="28"/>
          <w:lang w:eastAsia="ru-RU"/>
        </w:rPr>
        <w:tab/>
        <w:t>Для навчання діям в наступі ділянка місцевості повинна забезпечувати скритне висування відділення  (взводу) на рубіж переходу в атаку і розгортання його в бойовий порядок, швидкоплинність атаки, маневр вогнем і підрозділом з метою нанесення удару противнику у фланг і тил.</w:t>
      </w:r>
    </w:p>
    <w:p w:rsidR="00F60469" w:rsidRPr="00E153BB" w:rsidRDefault="00F60469" w:rsidP="00F60469">
      <w:pPr>
        <w:ind w:right="142"/>
        <w:jc w:val="both"/>
        <w:rPr>
          <w:szCs w:val="28"/>
          <w:lang w:eastAsia="ru-RU"/>
        </w:rPr>
      </w:pPr>
      <w:r w:rsidRPr="00E153BB">
        <w:rPr>
          <w:szCs w:val="28"/>
          <w:lang w:eastAsia="ru-RU"/>
        </w:rPr>
        <w:tab/>
        <w:t xml:space="preserve">При проведенні заняття на оборонну тематику місцевість повинна сприяти скритному розташуванню </w:t>
      </w:r>
      <w:proofErr w:type="spellStart"/>
      <w:r w:rsidRPr="00E153BB">
        <w:rPr>
          <w:szCs w:val="28"/>
          <w:lang w:eastAsia="ru-RU"/>
        </w:rPr>
        <w:t>БМП</w:t>
      </w:r>
      <w:proofErr w:type="spellEnd"/>
      <w:r w:rsidRPr="00E153BB">
        <w:rPr>
          <w:szCs w:val="28"/>
          <w:lang w:eastAsia="ru-RU"/>
        </w:rPr>
        <w:t xml:space="preserve"> (БТР, танків) і інших вогневих засобів, організації системи вогню і доброму обзору, а також забезпечувати відпрацювання питань по інженерному обладнанню позиції.</w:t>
      </w:r>
    </w:p>
    <w:p w:rsidR="00F60469" w:rsidRPr="00E153BB" w:rsidRDefault="00F60469" w:rsidP="00F60469">
      <w:pPr>
        <w:ind w:right="142"/>
        <w:jc w:val="both"/>
        <w:rPr>
          <w:szCs w:val="28"/>
          <w:lang w:eastAsia="ru-RU"/>
        </w:rPr>
      </w:pPr>
      <w:r w:rsidRPr="00E153BB">
        <w:rPr>
          <w:szCs w:val="28"/>
          <w:lang w:eastAsia="ru-RU"/>
        </w:rPr>
        <w:tab/>
        <w:t xml:space="preserve">Для навчання розвідці і діям в похідній охороні на марші потрібно вибирати ділянку з місцевими предметами і перешкодами, які відділення (взвод) повинно оглянути: гай, </w:t>
      </w:r>
      <w:r w:rsidRPr="00E153BB">
        <w:rPr>
          <w:szCs w:val="28"/>
          <w:lang w:eastAsia="ru-RU"/>
        </w:rPr>
        <w:lastRenderedPageBreak/>
        <w:t xml:space="preserve">населений пункт, </w:t>
      </w:r>
      <w:proofErr w:type="spellStart"/>
      <w:r w:rsidRPr="00E153BB">
        <w:rPr>
          <w:szCs w:val="28"/>
          <w:lang w:eastAsia="ru-RU"/>
        </w:rPr>
        <w:t>ложбина</w:t>
      </w:r>
      <w:proofErr w:type="spellEnd"/>
      <w:r w:rsidRPr="00E153BB">
        <w:rPr>
          <w:szCs w:val="28"/>
          <w:lang w:eastAsia="ru-RU"/>
        </w:rPr>
        <w:t>, висота, міст, потік, зруйновані та заболочені ділянки місцевості та ін.</w:t>
      </w:r>
    </w:p>
    <w:p w:rsidR="00F60469" w:rsidRPr="00E153BB" w:rsidRDefault="00F60469" w:rsidP="00F60469">
      <w:pPr>
        <w:ind w:right="142"/>
        <w:jc w:val="both"/>
        <w:rPr>
          <w:szCs w:val="28"/>
          <w:lang w:eastAsia="ru-RU"/>
        </w:rPr>
      </w:pPr>
      <w:r w:rsidRPr="00E153BB">
        <w:rPr>
          <w:szCs w:val="28"/>
          <w:lang w:eastAsia="ru-RU"/>
        </w:rPr>
        <w:tab/>
        <w:t>Рекогносцировка проводиться обов’язково, не залежно від того, чи будуть проводитись заняття - на знайомій чи не знайомій місцевості. Рекогносцировка проводиться командиром взводу з залученням командирів відділень.</w:t>
      </w:r>
    </w:p>
    <w:p w:rsidR="00F60469" w:rsidRPr="00E153BB" w:rsidRDefault="00F60469" w:rsidP="00F60469">
      <w:pPr>
        <w:ind w:right="142"/>
        <w:jc w:val="both"/>
        <w:rPr>
          <w:szCs w:val="28"/>
          <w:lang w:eastAsia="ru-RU"/>
        </w:rPr>
      </w:pPr>
      <w:r w:rsidRPr="00E153BB">
        <w:rPr>
          <w:szCs w:val="28"/>
          <w:lang w:eastAsia="ru-RU"/>
        </w:rPr>
        <w:tab/>
        <w:t>В ході рекогносцировки керівник заняття визначає вихідне положення, зміст кожного навчального питання та порядок його відпрацювання, тактичну обстановку, порядок і способи позначення дій противника, які навчальні місця і обладнання тактичного навчального поля і ротного тактичного комплекту будуть для цього використані, які роботи потрібно провести по підготовці місцевості (тактичного навчального поля).</w:t>
      </w:r>
    </w:p>
    <w:p w:rsidR="00F60469" w:rsidRPr="00E153BB" w:rsidRDefault="00F60469" w:rsidP="00F60469">
      <w:pPr>
        <w:ind w:right="142"/>
        <w:jc w:val="both"/>
        <w:rPr>
          <w:szCs w:val="28"/>
          <w:lang w:eastAsia="ru-RU"/>
        </w:rPr>
      </w:pPr>
      <w:r w:rsidRPr="00E153BB">
        <w:rPr>
          <w:szCs w:val="28"/>
          <w:lang w:eastAsia="ru-RU"/>
        </w:rPr>
        <w:tab/>
        <w:t>Крім цього, при проведенні тактико-стройового заняття командирами відділень командир взводу визначає своє місце і порядок роботи в ході заняття, з тим, щоб забезпечити контроль за їх діями та надання їм необхідної допомоги.</w:t>
      </w:r>
    </w:p>
    <w:p w:rsidR="00C80AA9" w:rsidRPr="00E153BB" w:rsidRDefault="00F60469" w:rsidP="00C80AA9">
      <w:pPr>
        <w:ind w:right="142"/>
        <w:jc w:val="both"/>
        <w:rPr>
          <w:szCs w:val="28"/>
          <w:lang w:eastAsia="ru-RU"/>
        </w:rPr>
      </w:pPr>
      <w:r w:rsidRPr="00E153BB">
        <w:rPr>
          <w:szCs w:val="28"/>
          <w:lang w:eastAsia="ru-RU"/>
        </w:rPr>
        <w:tab/>
        <w:t xml:space="preserve">Ця підготовка, як правило, включає: вивчення або повторення окремих </w:t>
      </w:r>
    </w:p>
    <w:p w:rsidR="00F60469" w:rsidRPr="00E153BB" w:rsidRDefault="00F60469" w:rsidP="00F60469">
      <w:pPr>
        <w:ind w:right="142"/>
        <w:jc w:val="both"/>
        <w:rPr>
          <w:szCs w:val="28"/>
          <w:lang w:eastAsia="ru-RU"/>
        </w:rPr>
      </w:pPr>
      <w:r w:rsidRPr="00E153BB">
        <w:rPr>
          <w:szCs w:val="28"/>
          <w:lang w:eastAsia="ru-RU"/>
        </w:rPr>
        <w:t>хто навчається, тактичну обстановку, вказує командирам відділень місця для проведення заняття (при проведенні заняття командирами відділень), наказує вивести відділення на вказані місця та приступає до відпрацювання навчального питання.</w:t>
      </w:r>
    </w:p>
    <w:p w:rsidR="00F60469" w:rsidRPr="00E153BB" w:rsidRDefault="00F60469" w:rsidP="00F60469">
      <w:pPr>
        <w:ind w:right="142"/>
        <w:jc w:val="both"/>
        <w:rPr>
          <w:szCs w:val="28"/>
          <w:lang w:eastAsia="ru-RU"/>
        </w:rPr>
      </w:pPr>
      <w:r w:rsidRPr="00E153BB">
        <w:rPr>
          <w:szCs w:val="28"/>
          <w:lang w:eastAsia="ru-RU"/>
        </w:rPr>
        <w:tab/>
        <w:t xml:space="preserve">Командир відділення, прибувши з особовим складом на вказане командиром взводу місце, оголошує тим, хто навчається, порядок відпрацювання питання по елементам, показує особисто (або </w:t>
      </w:r>
      <w:proofErr w:type="spellStart"/>
      <w:r w:rsidRPr="00E153BB">
        <w:rPr>
          <w:szCs w:val="28"/>
          <w:lang w:eastAsia="ru-RU"/>
        </w:rPr>
        <w:t>задіює</w:t>
      </w:r>
      <w:proofErr w:type="spellEnd"/>
      <w:r w:rsidRPr="00E153BB">
        <w:rPr>
          <w:szCs w:val="28"/>
          <w:lang w:eastAsia="ru-RU"/>
        </w:rPr>
        <w:t xml:space="preserve"> найбільш підготовлених солдат) виконання першого елемента з коротким поясненням та приступає до його відпрацювання.</w:t>
      </w:r>
    </w:p>
    <w:p w:rsidR="00F60469" w:rsidRPr="00E153BB" w:rsidRDefault="00F60469" w:rsidP="00F60469">
      <w:pPr>
        <w:ind w:right="142"/>
        <w:jc w:val="both"/>
        <w:rPr>
          <w:szCs w:val="28"/>
          <w:lang w:eastAsia="ru-RU"/>
        </w:rPr>
      </w:pPr>
      <w:r w:rsidRPr="00E153BB">
        <w:rPr>
          <w:szCs w:val="28"/>
          <w:lang w:eastAsia="ru-RU"/>
        </w:rPr>
        <w:tab/>
        <w:t>Якщо ознайомлення з прийомами і діями, які відпрацьовуються, командир відділення проводив на макеті місцевості в години самопідготовки, та на тактико-стройовому заняття слід зразу приступати до їх відпрацювання.</w:t>
      </w:r>
    </w:p>
    <w:p w:rsidR="00F60469" w:rsidRPr="00E153BB" w:rsidRDefault="00F60469" w:rsidP="00F60469">
      <w:pPr>
        <w:ind w:right="142"/>
        <w:jc w:val="both"/>
        <w:rPr>
          <w:szCs w:val="28"/>
          <w:lang w:eastAsia="ru-RU"/>
        </w:rPr>
      </w:pPr>
      <w:r w:rsidRPr="00E153BB">
        <w:rPr>
          <w:szCs w:val="28"/>
          <w:lang w:eastAsia="ru-RU"/>
        </w:rPr>
        <w:tab/>
        <w:t xml:space="preserve">Місце командира відділення повинно бути вибрано з таким розрахунком, щоб забезпечувалось спостереження за діями </w:t>
      </w:r>
      <w:proofErr w:type="spellStart"/>
      <w:r w:rsidRPr="00E153BB">
        <w:rPr>
          <w:szCs w:val="28"/>
          <w:lang w:eastAsia="ru-RU"/>
        </w:rPr>
        <w:t>навчаємих</w:t>
      </w:r>
      <w:proofErr w:type="spellEnd"/>
      <w:r w:rsidRPr="00E153BB">
        <w:rPr>
          <w:szCs w:val="28"/>
          <w:lang w:eastAsia="ru-RU"/>
        </w:rPr>
        <w:t xml:space="preserve"> під час відпрацювання кожного прийому.</w:t>
      </w:r>
    </w:p>
    <w:p w:rsidR="00F60469" w:rsidRPr="00E153BB" w:rsidRDefault="00F60469" w:rsidP="00F60469">
      <w:pPr>
        <w:ind w:right="142"/>
        <w:jc w:val="both"/>
        <w:rPr>
          <w:szCs w:val="28"/>
          <w:lang w:eastAsia="ru-RU"/>
        </w:rPr>
      </w:pPr>
      <w:r w:rsidRPr="00E153BB">
        <w:rPr>
          <w:szCs w:val="28"/>
          <w:lang w:eastAsia="ru-RU"/>
        </w:rPr>
        <w:tab/>
        <w:t xml:space="preserve">При проведенні тактико-стройових занять в період роздільного навчання командир відділення основну увагу повинен звертати на правильність виконання тактичного прийому (елементу) кожним солдатом, добиваючись чітких і злагоджених дій </w:t>
      </w:r>
      <w:proofErr w:type="spellStart"/>
      <w:r w:rsidRPr="00E153BB">
        <w:rPr>
          <w:szCs w:val="28"/>
          <w:lang w:eastAsia="ru-RU"/>
        </w:rPr>
        <w:t>навчаємих</w:t>
      </w:r>
      <w:proofErr w:type="spellEnd"/>
      <w:r w:rsidRPr="00E153BB">
        <w:rPr>
          <w:szCs w:val="28"/>
          <w:lang w:eastAsia="ru-RU"/>
        </w:rPr>
        <w:t>.</w:t>
      </w:r>
    </w:p>
    <w:p w:rsidR="00F60469" w:rsidRPr="00E153BB" w:rsidRDefault="00F60469" w:rsidP="00F60469">
      <w:pPr>
        <w:ind w:right="142"/>
        <w:jc w:val="both"/>
        <w:rPr>
          <w:szCs w:val="28"/>
          <w:lang w:eastAsia="ru-RU"/>
        </w:rPr>
      </w:pPr>
      <w:r w:rsidRPr="00E153BB">
        <w:rPr>
          <w:szCs w:val="28"/>
          <w:lang w:eastAsia="ru-RU"/>
        </w:rPr>
        <w:tab/>
        <w:t>В ході спільного навчання командир відділення основну увагу звертає на правильність виконання прийому (дії) відділенням на основі раніше придбаних солдатами навичок.</w:t>
      </w:r>
    </w:p>
    <w:p w:rsidR="00F60469" w:rsidRPr="00E153BB" w:rsidRDefault="00F60469" w:rsidP="00F60469">
      <w:pPr>
        <w:ind w:right="142"/>
        <w:jc w:val="both"/>
        <w:rPr>
          <w:szCs w:val="28"/>
          <w:lang w:eastAsia="ru-RU"/>
        </w:rPr>
      </w:pPr>
      <w:r w:rsidRPr="00E153BB">
        <w:rPr>
          <w:szCs w:val="28"/>
          <w:lang w:eastAsia="ru-RU"/>
        </w:rPr>
        <w:tab/>
        <w:t>Відпрацювання кожного елемента починається в повільному темпі, при цьому, основна увага звертається на правильність його виконання, в наступному темп послідовно збільшується до часу, встановленого нормативом.</w:t>
      </w:r>
    </w:p>
    <w:p w:rsidR="00F60469" w:rsidRPr="00E153BB" w:rsidRDefault="00F60469" w:rsidP="00F60469">
      <w:pPr>
        <w:ind w:right="142"/>
        <w:jc w:val="both"/>
        <w:rPr>
          <w:szCs w:val="28"/>
          <w:lang w:eastAsia="ru-RU"/>
        </w:rPr>
      </w:pPr>
      <w:r w:rsidRPr="00E153BB">
        <w:rPr>
          <w:szCs w:val="28"/>
          <w:lang w:eastAsia="ru-RU"/>
        </w:rPr>
        <w:tab/>
        <w:t xml:space="preserve">Після відпрацювання навчального питання командир відділення шикує відділення, проводить частковий розбір, потім оголошує </w:t>
      </w:r>
      <w:proofErr w:type="spellStart"/>
      <w:r w:rsidRPr="00E153BB">
        <w:rPr>
          <w:szCs w:val="28"/>
          <w:lang w:eastAsia="ru-RU"/>
        </w:rPr>
        <w:t>навчаємим</w:t>
      </w:r>
      <w:proofErr w:type="spellEnd"/>
      <w:r w:rsidRPr="00E153BB">
        <w:rPr>
          <w:szCs w:val="28"/>
          <w:lang w:eastAsia="ru-RU"/>
        </w:rPr>
        <w:t xml:space="preserve">  наступне навчальне питання та порядок його відпрацювання по елементам, доводить тактичну обстановку, створену для його відпрацювання і переходить до відпрацювання першого елемента в цій же послідовності, що і при відпрацюванні попереднього навчального питання.</w:t>
      </w:r>
    </w:p>
    <w:p w:rsidR="00F60469" w:rsidRPr="00E153BB" w:rsidRDefault="00F60469" w:rsidP="00F60469">
      <w:pPr>
        <w:ind w:right="142"/>
        <w:jc w:val="both"/>
        <w:rPr>
          <w:szCs w:val="28"/>
          <w:lang w:eastAsia="ru-RU"/>
        </w:rPr>
      </w:pPr>
      <w:r w:rsidRPr="00E153BB">
        <w:rPr>
          <w:szCs w:val="28"/>
          <w:lang w:eastAsia="ru-RU"/>
        </w:rPr>
        <w:tab/>
        <w:t>Закінчивши відпрацювання всіх навчальних питань, командир відділення проводить розбір з особовим складом відділення. Проведення розбору командиром відділення аналогічне проведенню розбору командиром взводу. В встановлений час командир відділення прибуває в визначене місце і доповідає командиру взводу про закінчення заняття, про ступінь засвоєння кожним солдатом навчальних питань та про маючі місце недоліки, вилученні невикористаних імітаційних засобів і в подальшому діє по вказівкам командира взводу.</w:t>
      </w:r>
    </w:p>
    <w:p w:rsidR="00F60469" w:rsidRPr="00E153BB" w:rsidRDefault="00F60469" w:rsidP="00F60469">
      <w:pPr>
        <w:ind w:right="142"/>
        <w:jc w:val="both"/>
        <w:rPr>
          <w:szCs w:val="28"/>
          <w:lang w:eastAsia="ru-RU"/>
        </w:rPr>
      </w:pPr>
      <w:r w:rsidRPr="00E153BB">
        <w:rPr>
          <w:szCs w:val="28"/>
          <w:lang w:eastAsia="ru-RU"/>
        </w:rPr>
        <w:tab/>
        <w:t xml:space="preserve">Командир взводу в ході тактико-стройового заняття, які проводяться командирами відділень, по черзі особисто навчає найбільш складним навчальним питанням кожне відділення і одночасно контролює проведення заняття командирами інших відділень. При </w:t>
      </w:r>
      <w:r w:rsidRPr="00E153BB">
        <w:rPr>
          <w:szCs w:val="28"/>
          <w:lang w:eastAsia="ru-RU"/>
        </w:rPr>
        <w:lastRenderedPageBreak/>
        <w:t xml:space="preserve">необхідності він надає їм допомогу в усуненні допущених помилок при відпрацюванні того чи іншого елемента, а також керує </w:t>
      </w:r>
      <w:proofErr w:type="spellStart"/>
      <w:r w:rsidRPr="00E153BB">
        <w:rPr>
          <w:szCs w:val="28"/>
          <w:lang w:eastAsia="ru-RU"/>
        </w:rPr>
        <w:t>мішенною</w:t>
      </w:r>
      <w:proofErr w:type="spellEnd"/>
      <w:r w:rsidRPr="00E153BB">
        <w:rPr>
          <w:szCs w:val="28"/>
          <w:lang w:eastAsia="ru-RU"/>
        </w:rPr>
        <w:t xml:space="preserve"> обстановкою.</w:t>
      </w:r>
    </w:p>
    <w:p w:rsidR="00F60469" w:rsidRPr="00E153BB" w:rsidRDefault="00F60469" w:rsidP="00F60469">
      <w:pPr>
        <w:ind w:right="142"/>
        <w:jc w:val="both"/>
        <w:rPr>
          <w:szCs w:val="28"/>
          <w:lang w:eastAsia="ru-RU"/>
        </w:rPr>
      </w:pPr>
      <w:r w:rsidRPr="00E153BB">
        <w:rPr>
          <w:szCs w:val="28"/>
          <w:lang w:eastAsia="ru-RU"/>
        </w:rPr>
        <w:tab/>
        <w:t>Тактико-стройове заняття зі взводом командир взводу проводить особисто. Навчальні питання відпрацьовуються в такій же методичній послідовності, як і з відділеннями. Місце командира взводу повинно бути вибрано з таким розрахунком, щоб забезпечувалось спостереження за діями всіх відділень під час відпрацювання кожного прийому, елемента і навчального питання в комплексному (</w:t>
      </w:r>
      <w:proofErr w:type="spellStart"/>
      <w:r w:rsidRPr="00E153BB">
        <w:rPr>
          <w:szCs w:val="28"/>
          <w:lang w:eastAsia="ru-RU"/>
        </w:rPr>
        <w:t>злитному</w:t>
      </w:r>
      <w:proofErr w:type="spellEnd"/>
      <w:r w:rsidRPr="00E153BB">
        <w:rPr>
          <w:szCs w:val="28"/>
          <w:lang w:eastAsia="ru-RU"/>
        </w:rPr>
        <w:t>) виконанні.</w:t>
      </w:r>
    </w:p>
    <w:p w:rsidR="00F60469" w:rsidRPr="00E153BB" w:rsidRDefault="00F60469" w:rsidP="00F60469">
      <w:pPr>
        <w:ind w:right="142"/>
        <w:jc w:val="both"/>
        <w:rPr>
          <w:szCs w:val="28"/>
          <w:lang w:eastAsia="ru-RU"/>
        </w:rPr>
      </w:pPr>
      <w:r w:rsidRPr="00E153BB">
        <w:rPr>
          <w:szCs w:val="28"/>
          <w:lang w:eastAsia="ru-RU"/>
        </w:rPr>
        <w:tab/>
        <w:t xml:space="preserve">Виявивши помилки в діях відділень, командир взводу встановленим сигналом зупиняє взвод, викликає до себе всіх </w:t>
      </w:r>
      <w:proofErr w:type="spellStart"/>
      <w:r w:rsidRPr="00E153BB">
        <w:rPr>
          <w:szCs w:val="28"/>
          <w:lang w:eastAsia="ru-RU"/>
        </w:rPr>
        <w:t>навчаємих</w:t>
      </w:r>
      <w:proofErr w:type="spellEnd"/>
      <w:r w:rsidRPr="00E153BB">
        <w:rPr>
          <w:szCs w:val="28"/>
          <w:lang w:eastAsia="ru-RU"/>
        </w:rPr>
        <w:t xml:space="preserve"> або тільки командирів відділень, вказує їм на допущені помилки, пояснює, а якщо необхідно, то і показує, залучаючи для цього одне із відділень, як потрібно правильно діяти, та продовжує тренування до тих пір, поки помилки не будуть усунені, а прийом виконаний чітко і злагоджено. Якщо помилки допускають окремі солдати, зупиняти весь взвод не слід. В цьому випадку краще на виявлений недолік звернути увагу командира відділення і вимагати його усунення в процесі відпрацювання наступних дій шляхом подання додаткових команди (сигналів), не зупиняючи заняття.</w:t>
      </w:r>
    </w:p>
    <w:p w:rsidR="00F60469" w:rsidRPr="00E153BB" w:rsidRDefault="00F60469" w:rsidP="00F60469">
      <w:pPr>
        <w:ind w:right="142"/>
        <w:jc w:val="both"/>
        <w:rPr>
          <w:szCs w:val="28"/>
          <w:lang w:eastAsia="ru-RU"/>
        </w:rPr>
      </w:pPr>
      <w:r w:rsidRPr="00E153BB">
        <w:rPr>
          <w:szCs w:val="28"/>
          <w:lang w:eastAsia="ru-RU"/>
        </w:rPr>
        <w:tab/>
        <w:t>Щоб використати навчальний час з максимальною ефективністю і виключити холості переходи, коли взвод для виправлення помилок, допущених при виконанні того чи іншого елемента, повертається в вихідне положення, тренування доцільно повторити при русі в зворотному напрямку або по колу: місце закінчення відпрацювання одного елемента повинно бути вихідним для відпрацювання наступного.</w:t>
      </w:r>
    </w:p>
    <w:p w:rsidR="00F60469" w:rsidRPr="00E153BB" w:rsidRDefault="00F60469" w:rsidP="00F60469">
      <w:pPr>
        <w:ind w:right="142"/>
        <w:jc w:val="both"/>
        <w:rPr>
          <w:szCs w:val="28"/>
          <w:lang w:eastAsia="ru-RU"/>
        </w:rPr>
      </w:pPr>
      <w:r w:rsidRPr="00E153BB">
        <w:rPr>
          <w:szCs w:val="28"/>
          <w:lang w:eastAsia="ru-RU"/>
        </w:rPr>
        <w:tab/>
        <w:t>Закінчивши відпрацювання всіх навчальних питань, командир взводу перевіряє наявність особового складу, зброї та бойової техніки, вилучає невикористані холості боєприпаси і засоби імітації та проводить розбір, який є заключною частиною тактико-стройового заняття.</w:t>
      </w:r>
    </w:p>
    <w:p w:rsidR="00F60469" w:rsidRPr="00E153BB" w:rsidRDefault="00F60469" w:rsidP="00F60469">
      <w:pPr>
        <w:ind w:right="142"/>
        <w:jc w:val="both"/>
        <w:rPr>
          <w:szCs w:val="28"/>
          <w:lang w:eastAsia="ru-RU"/>
        </w:rPr>
      </w:pPr>
      <w:r w:rsidRPr="00E153BB">
        <w:rPr>
          <w:szCs w:val="28"/>
          <w:lang w:eastAsia="ru-RU"/>
        </w:rPr>
        <w:tab/>
        <w:t xml:space="preserve">При розборі командир взводу аналізує дії особового складу при відпрацювання кожного навчального питання, підсилюючи свої висновки вимогами статутів, керівництв та наказів старших командирів (начальників); відмічає найбільш повчальні дії солдат, відділень та взводу у цілому, а також недоліки в діях </w:t>
      </w:r>
      <w:proofErr w:type="spellStart"/>
      <w:r w:rsidRPr="00E153BB">
        <w:rPr>
          <w:szCs w:val="28"/>
          <w:lang w:eastAsia="ru-RU"/>
        </w:rPr>
        <w:t>навчаємих</w:t>
      </w:r>
      <w:proofErr w:type="spellEnd"/>
      <w:r w:rsidRPr="00E153BB">
        <w:rPr>
          <w:szCs w:val="28"/>
          <w:lang w:eastAsia="ru-RU"/>
        </w:rPr>
        <w:t>. В заключній частині розбору підводяться підсумки виконання взятих обов’язків, оголошуються оцінки командирам відділень та кожному відділенню; даються вказівки по усуненню в години самопідготовки виявлених недоліків.</w:t>
      </w:r>
    </w:p>
    <w:p w:rsidR="00F60469" w:rsidRPr="00E153BB" w:rsidRDefault="00F60469" w:rsidP="00F60469">
      <w:pPr>
        <w:ind w:right="142"/>
        <w:jc w:val="both"/>
        <w:rPr>
          <w:szCs w:val="28"/>
          <w:lang w:eastAsia="ru-RU"/>
        </w:rPr>
      </w:pPr>
      <w:r w:rsidRPr="00E153BB">
        <w:rPr>
          <w:szCs w:val="28"/>
          <w:lang w:eastAsia="ru-RU"/>
        </w:rPr>
        <w:tab/>
        <w:t>Розбір повинен бути об’єктивним, принциповим і повчальним в методичному відношенні.</w:t>
      </w:r>
    </w:p>
    <w:p w:rsidR="000C38D3" w:rsidRPr="00E153BB" w:rsidRDefault="000C38D3" w:rsidP="00F60469">
      <w:pPr>
        <w:tabs>
          <w:tab w:val="left" w:pos="9639"/>
        </w:tabs>
        <w:ind w:right="142"/>
        <w:rPr>
          <w:b/>
          <w:color w:val="000000"/>
          <w:szCs w:val="28"/>
        </w:rPr>
      </w:pPr>
    </w:p>
    <w:p w:rsidR="000C38D3" w:rsidRPr="00E153BB" w:rsidRDefault="000C38D3" w:rsidP="00F60469">
      <w:pPr>
        <w:tabs>
          <w:tab w:val="left" w:pos="9639"/>
        </w:tabs>
        <w:ind w:right="142"/>
        <w:rPr>
          <w:sz w:val="22"/>
        </w:rPr>
      </w:pPr>
      <w:r w:rsidRPr="00E153BB">
        <w:rPr>
          <w:b/>
          <w:color w:val="000000"/>
          <w:szCs w:val="28"/>
        </w:rPr>
        <w:t>ІІІ.</w:t>
      </w:r>
      <w:r w:rsidRPr="00E153BB">
        <w:rPr>
          <w:sz w:val="22"/>
        </w:rPr>
        <w:t xml:space="preserve"> </w:t>
      </w:r>
      <w:r w:rsidRPr="00E153BB">
        <w:rPr>
          <w:b/>
          <w:color w:val="000000"/>
          <w:szCs w:val="28"/>
        </w:rPr>
        <w:t>ЗАКЛЮЧНА ЧАСТИНА</w:t>
      </w:r>
      <w:r w:rsidRPr="00E153BB">
        <w:rPr>
          <w:sz w:val="22"/>
        </w:rPr>
        <w:t xml:space="preserve"> - </w:t>
      </w:r>
      <w:r w:rsidRPr="00E153BB">
        <w:rPr>
          <w:b/>
          <w:color w:val="000000"/>
          <w:szCs w:val="28"/>
        </w:rPr>
        <w:t>5хв.</w:t>
      </w:r>
    </w:p>
    <w:p w:rsidR="000C38D3" w:rsidRPr="00E153BB" w:rsidRDefault="000C38D3" w:rsidP="00F60469">
      <w:pPr>
        <w:numPr>
          <w:ilvl w:val="0"/>
          <w:numId w:val="2"/>
        </w:numPr>
        <w:tabs>
          <w:tab w:val="left" w:pos="9639"/>
        </w:tabs>
        <w:ind w:right="142"/>
        <w:jc w:val="both"/>
        <w:rPr>
          <w:color w:val="000000"/>
          <w:szCs w:val="28"/>
        </w:rPr>
      </w:pPr>
      <w:r w:rsidRPr="00E153BB">
        <w:rPr>
          <w:color w:val="000000"/>
          <w:szCs w:val="28"/>
        </w:rPr>
        <w:t>нагадую тему пройденого заняття</w:t>
      </w:r>
    </w:p>
    <w:p w:rsidR="000C38D3" w:rsidRPr="00E153BB" w:rsidRDefault="000C38D3" w:rsidP="00F60469">
      <w:pPr>
        <w:numPr>
          <w:ilvl w:val="0"/>
          <w:numId w:val="2"/>
        </w:numPr>
        <w:tabs>
          <w:tab w:val="left" w:pos="9639"/>
        </w:tabs>
        <w:ind w:right="142"/>
        <w:jc w:val="both"/>
        <w:rPr>
          <w:color w:val="000000"/>
          <w:szCs w:val="28"/>
        </w:rPr>
      </w:pPr>
      <w:r w:rsidRPr="00E153BB">
        <w:rPr>
          <w:color w:val="000000"/>
          <w:szCs w:val="28"/>
        </w:rPr>
        <w:t>вказую характерні недоліки та помилки і методи їх усунення</w:t>
      </w:r>
    </w:p>
    <w:p w:rsidR="000C38D3" w:rsidRPr="00E153BB" w:rsidRDefault="000C38D3" w:rsidP="00F60469">
      <w:pPr>
        <w:numPr>
          <w:ilvl w:val="0"/>
          <w:numId w:val="2"/>
        </w:numPr>
        <w:tabs>
          <w:tab w:val="clear" w:pos="719"/>
          <w:tab w:val="num" w:pos="709"/>
          <w:tab w:val="left" w:pos="9639"/>
        </w:tabs>
        <w:ind w:left="378" w:right="142" w:firstLine="0"/>
        <w:jc w:val="both"/>
        <w:rPr>
          <w:b/>
          <w:color w:val="000000"/>
          <w:szCs w:val="28"/>
        </w:rPr>
      </w:pPr>
      <w:r w:rsidRPr="00E153BB">
        <w:rPr>
          <w:color w:val="000000"/>
          <w:szCs w:val="28"/>
        </w:rPr>
        <w:t>даю завдання на самостійну підготовку.</w:t>
      </w:r>
      <w:r w:rsidRPr="00E153BB">
        <w:rPr>
          <w:b/>
          <w:color w:val="000000"/>
          <w:szCs w:val="28"/>
        </w:rPr>
        <w:t xml:space="preserve"> </w:t>
      </w:r>
    </w:p>
    <w:p w:rsidR="000C38D3" w:rsidRPr="00E153BB" w:rsidRDefault="000C38D3" w:rsidP="00F60469">
      <w:pPr>
        <w:pStyle w:val="2"/>
        <w:tabs>
          <w:tab w:val="left" w:pos="9639"/>
        </w:tabs>
        <w:ind w:left="720" w:right="142" w:firstLine="0"/>
        <w:rPr>
          <w:b/>
          <w:color w:val="000000"/>
          <w:szCs w:val="28"/>
        </w:rPr>
      </w:pPr>
    </w:p>
    <w:p w:rsidR="002A5067" w:rsidRPr="00E153BB" w:rsidRDefault="002C4F45" w:rsidP="00F60469">
      <w:pPr>
        <w:ind w:right="142"/>
        <w:rPr>
          <w:color w:val="000000"/>
          <w:szCs w:val="28"/>
        </w:rPr>
      </w:pPr>
      <w:r w:rsidRPr="00E153BB">
        <w:rPr>
          <w:color w:val="000000"/>
          <w:szCs w:val="28"/>
        </w:rPr>
        <w:t>Керівник заняття: _______________________________</w:t>
      </w:r>
    </w:p>
    <w:sectPr w:rsidR="002A5067" w:rsidRPr="00E153BB" w:rsidSect="00AD62ED">
      <w:pgSz w:w="11906" w:h="16838"/>
      <w:pgMar w:top="850" w:right="849" w:bottom="1417" w:left="1417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B"/>
    <w:multiLevelType w:val="multilevel"/>
    <w:tmpl w:val="0000002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2D"/>
    <w:multiLevelType w:val="multilevel"/>
    <w:tmpl w:val="0000002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000002F"/>
    <w:multiLevelType w:val="multilevel"/>
    <w:tmpl w:val="0000002E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">
    <w:nsid w:val="00000031"/>
    <w:multiLevelType w:val="multilevel"/>
    <w:tmpl w:val="0000003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4">
    <w:nsid w:val="0C53078A"/>
    <w:multiLevelType w:val="hybridMultilevel"/>
    <w:tmpl w:val="F0A68F18"/>
    <w:lvl w:ilvl="0" w:tplc="04220001">
      <w:start w:val="1"/>
      <w:numFmt w:val="bullet"/>
      <w:lvlText w:val=""/>
      <w:lvlJc w:val="left"/>
      <w:pPr>
        <w:tabs>
          <w:tab w:val="num" w:pos="719"/>
        </w:tabs>
        <w:ind w:left="71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5">
    <w:nsid w:val="68AF5654"/>
    <w:multiLevelType w:val="hybridMultilevel"/>
    <w:tmpl w:val="2242B3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"/>
  <w:proofState w:spelling="clean" w:grammar="clean"/>
  <w:defaultTabStop w:val="708"/>
  <w:hyphenationZone w:val="425"/>
  <w:noPunctuationKerning/>
  <w:characterSpacingControl w:val="doNotCompress"/>
  <w:compat/>
  <w:rsids>
    <w:rsidRoot w:val="000C38D3"/>
    <w:rsid w:val="000C38D3"/>
    <w:rsid w:val="002A5067"/>
    <w:rsid w:val="002C4F45"/>
    <w:rsid w:val="003648EF"/>
    <w:rsid w:val="0040473A"/>
    <w:rsid w:val="004155C2"/>
    <w:rsid w:val="00494E88"/>
    <w:rsid w:val="00495A51"/>
    <w:rsid w:val="00514A70"/>
    <w:rsid w:val="00726E71"/>
    <w:rsid w:val="008B57E9"/>
    <w:rsid w:val="008F12C3"/>
    <w:rsid w:val="00AD62ED"/>
    <w:rsid w:val="00C80AA9"/>
    <w:rsid w:val="00E153BB"/>
    <w:rsid w:val="00F60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067"/>
    <w:rPr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semiHidden/>
    <w:rsid w:val="002A5067"/>
    <w:pPr>
      <w:ind w:left="1440" w:firstLine="720"/>
    </w:pPr>
    <w:rPr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0C38D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0C38D3"/>
    <w:rPr>
      <w:sz w:val="24"/>
      <w:szCs w:val="24"/>
      <w:lang w:val="uk-UA" w:eastAsia="uk-UA"/>
    </w:rPr>
  </w:style>
  <w:style w:type="character" w:customStyle="1" w:styleId="a5">
    <w:name w:val="Основной текст + Полужирный"/>
    <w:basedOn w:val="a0"/>
    <w:uiPriority w:val="99"/>
    <w:rsid w:val="000C38D3"/>
    <w:rPr>
      <w:rFonts w:ascii="Times New Roman" w:hAnsi="Times New Roman" w:cs="Times New Roman"/>
      <w:b/>
      <w:bCs/>
      <w:i/>
      <w:iCs/>
      <w:sz w:val="21"/>
      <w:szCs w:val="21"/>
      <w:u w:val="single"/>
      <w:shd w:val="clear" w:color="auto" w:fill="FFFFFF"/>
      <w:lang w:eastAsia="ru-RU"/>
    </w:rPr>
  </w:style>
  <w:style w:type="character" w:customStyle="1" w:styleId="12">
    <w:name w:val="Заголовок №1 (2)_"/>
    <w:basedOn w:val="a0"/>
    <w:link w:val="120"/>
    <w:uiPriority w:val="99"/>
    <w:locked/>
    <w:rsid w:val="000C38D3"/>
    <w:rPr>
      <w:b/>
      <w:bCs/>
      <w:sz w:val="21"/>
      <w:szCs w:val="21"/>
      <w:shd w:val="clear" w:color="auto" w:fill="FFFFFF"/>
    </w:rPr>
  </w:style>
  <w:style w:type="character" w:customStyle="1" w:styleId="3pt">
    <w:name w:val="Основной текст + Интервал 3 pt"/>
    <w:basedOn w:val="a0"/>
    <w:uiPriority w:val="99"/>
    <w:rsid w:val="000C38D3"/>
    <w:rPr>
      <w:rFonts w:ascii="Times New Roman" w:hAnsi="Times New Roman" w:cs="Times New Roman"/>
      <w:i/>
      <w:iCs/>
      <w:spacing w:val="60"/>
      <w:sz w:val="21"/>
      <w:szCs w:val="21"/>
      <w:u w:val="single"/>
      <w:shd w:val="clear" w:color="auto" w:fill="FFFFFF"/>
      <w:lang w:eastAsia="ru-RU"/>
    </w:rPr>
  </w:style>
  <w:style w:type="paragraph" w:customStyle="1" w:styleId="120">
    <w:name w:val="Заголовок №1 (2)"/>
    <w:basedOn w:val="a"/>
    <w:link w:val="12"/>
    <w:uiPriority w:val="99"/>
    <w:rsid w:val="000C38D3"/>
    <w:pPr>
      <w:shd w:val="clear" w:color="auto" w:fill="FFFFFF"/>
      <w:spacing w:before="300" w:after="300" w:line="240" w:lineRule="atLeast"/>
      <w:jc w:val="both"/>
      <w:outlineLvl w:val="0"/>
    </w:pPr>
    <w:rPr>
      <w:b/>
      <w:bCs/>
      <w:sz w:val="21"/>
      <w:szCs w:val="21"/>
      <w:lang w:val="ru-RU"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494E88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94E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R5">
    <w:name w:val="FR5"/>
    <w:rsid w:val="00494E88"/>
    <w:pPr>
      <w:widowControl w:val="0"/>
      <w:spacing w:line="300" w:lineRule="auto"/>
      <w:ind w:firstLine="440"/>
      <w:jc w:val="both"/>
    </w:pPr>
    <w:rPr>
      <w:rFonts w:ascii="Arial" w:hAnsi="Arial"/>
      <w:b/>
      <w:snapToGrid w:val="0"/>
      <w:sz w:val="16"/>
    </w:rPr>
  </w:style>
  <w:style w:type="paragraph" w:styleId="a8">
    <w:name w:val="Balloon Text"/>
    <w:basedOn w:val="a"/>
    <w:link w:val="a9"/>
    <w:uiPriority w:val="99"/>
    <w:semiHidden/>
    <w:unhideWhenUsed/>
    <w:rsid w:val="00E153B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53BB"/>
    <w:rPr>
      <w:rFonts w:ascii="Tahoma" w:hAnsi="Tahoma" w:cs="Tahoma"/>
      <w:sz w:val="16"/>
      <w:szCs w:val="1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1768</Words>
  <Characters>12368</Characters>
  <Application>Microsoft Office Word</Application>
  <DocSecurity>0</DocSecurity>
  <Lines>103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ЗАТВЕРДЖУЮ</vt:lpstr>
    </vt:vector>
  </TitlesOfParts>
  <Company>Любовь</Company>
  <LinksUpToDate>false</LinksUpToDate>
  <CharactersWithSpaces>14108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ЗАТВЕРДЖУЮ</dc:title>
  <dc:subject/>
  <dc:creator>Румак Василий</dc:creator>
  <cp:keywords/>
  <dc:description/>
  <cp:lastModifiedBy>Admin</cp:lastModifiedBy>
  <cp:revision>10</cp:revision>
  <cp:lastPrinted>2011-11-19T16:15:00Z</cp:lastPrinted>
  <dcterms:created xsi:type="dcterms:W3CDTF">2011-08-24T18:44:00Z</dcterms:created>
  <dcterms:modified xsi:type="dcterms:W3CDTF">2011-11-19T16:15:00Z</dcterms:modified>
</cp:coreProperties>
</file>